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8550" w14:textId="18AC1A08" w:rsidR="00FC5ABB" w:rsidRPr="00BA7D34" w:rsidRDefault="00FC5ABB" w:rsidP="00BA7D34">
      <w:pPr>
        <w:pStyle w:val="Nagwek1"/>
        <w:spacing w:before="0" w:after="24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27554">
        <w:rPr>
          <w:rFonts w:ascii="Arial" w:hAnsi="Arial" w:cs="Arial"/>
          <w:b/>
          <w:bCs/>
          <w:color w:val="auto"/>
          <w:sz w:val="22"/>
          <w:szCs w:val="22"/>
        </w:rPr>
        <w:t>UZASADNIENIE</w:t>
      </w:r>
      <w:r w:rsidR="00BA7D34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BA7D34">
        <w:rPr>
          <w:rFonts w:ascii="Arial" w:hAnsi="Arial" w:cs="Arial"/>
          <w:b/>
          <w:bCs/>
          <w:color w:val="auto"/>
          <w:sz w:val="22"/>
          <w:szCs w:val="22"/>
        </w:rPr>
        <w:t>do uchwały zmieniającej uchwałę Sejmiku Województwa Lubelskiego w sprawie zmiany Regulaminu określającego wysokość stawek oraz szczegółowe warunki przyznawania dodatków do wynagrodzenia zasadniczego, szczegółowe warunki obliczania oraz wypłacania wynagrodzenia za godziny ponadwymiarowe i godziny doraźnych zastępstw, nagród za osiągnięcia dydaktyczno-wychowawcze ze</w:t>
      </w:r>
      <w:r w:rsidR="00600523" w:rsidRPr="00BA7D34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BA7D34">
        <w:rPr>
          <w:rFonts w:ascii="Arial" w:hAnsi="Arial" w:cs="Arial"/>
          <w:b/>
          <w:bCs/>
          <w:color w:val="auto"/>
          <w:sz w:val="22"/>
          <w:szCs w:val="22"/>
        </w:rPr>
        <w:t>specjalnego funduszu nagród, dla nauczycieli zatrudnionych w jednostkach oświatowych prowadzonych przez Województwo Lubelskie</w:t>
      </w:r>
    </w:p>
    <w:p w14:paraId="5B5586BB" w14:textId="231EA6ED" w:rsidR="004D5EC0" w:rsidRDefault="00FC5ABB" w:rsidP="00C65506">
      <w:pPr>
        <w:spacing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C5ABB">
        <w:rPr>
          <w:rFonts w:ascii="Arial" w:hAnsi="Arial" w:cs="Arial"/>
          <w:sz w:val="22"/>
          <w:szCs w:val="22"/>
        </w:rPr>
        <w:t>Przedłożony projekt uchwały wynika z konieczności dostosowania jej zapisów do</w:t>
      </w:r>
      <w:r w:rsidR="00C65506">
        <w:rPr>
          <w:rFonts w:ascii="Arial" w:hAnsi="Arial" w:cs="Arial"/>
          <w:sz w:val="22"/>
          <w:szCs w:val="22"/>
        </w:rPr>
        <w:t> </w:t>
      </w:r>
      <w:r w:rsidRPr="00FC5ABB">
        <w:rPr>
          <w:rFonts w:ascii="Arial" w:hAnsi="Arial" w:cs="Arial"/>
          <w:sz w:val="22"/>
          <w:szCs w:val="22"/>
        </w:rPr>
        <w:t xml:space="preserve">aktualnie obowiązujących przepisów prawa oświatowego. Na podstawie ustawy z dnia </w:t>
      </w:r>
      <w:r>
        <w:rPr>
          <w:rFonts w:ascii="Arial" w:hAnsi="Arial" w:cs="Arial"/>
          <w:sz w:val="22"/>
          <w:szCs w:val="22"/>
        </w:rPr>
        <w:t>2</w:t>
      </w:r>
      <w:r w:rsidRPr="00FC5ABB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lipca</w:t>
      </w:r>
      <w:r w:rsidRPr="00FC5AB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FC5ABB">
        <w:rPr>
          <w:rFonts w:ascii="Arial" w:hAnsi="Arial" w:cs="Arial"/>
          <w:sz w:val="22"/>
          <w:szCs w:val="22"/>
        </w:rPr>
        <w:t xml:space="preserve"> r. o zmianie ustawy Karta Nauczyciela oraz niektórych innych ustaw (Dz.U. z</w:t>
      </w:r>
      <w:r w:rsidR="00723DC8">
        <w:rPr>
          <w:rFonts w:ascii="Arial" w:hAnsi="Arial" w:cs="Arial"/>
          <w:sz w:val="22"/>
          <w:szCs w:val="22"/>
        </w:rPr>
        <w:t> </w:t>
      </w:r>
      <w:r w:rsidRPr="00FC5AB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FC5ABB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1160</w:t>
      </w:r>
      <w:r w:rsidRPr="00FC5ABB">
        <w:rPr>
          <w:rFonts w:ascii="Arial" w:hAnsi="Arial" w:cs="Arial"/>
          <w:sz w:val="22"/>
          <w:szCs w:val="22"/>
        </w:rPr>
        <w:t>) od 1 września 202</w:t>
      </w:r>
      <w:r>
        <w:rPr>
          <w:rFonts w:ascii="Arial" w:hAnsi="Arial" w:cs="Arial"/>
          <w:sz w:val="22"/>
          <w:szCs w:val="22"/>
        </w:rPr>
        <w:t>5</w:t>
      </w:r>
      <w:r w:rsidRPr="00FC5ABB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>w art. 30 w ust 6 został uchylony pkt 2 oraz nadano nowe brzmienie ust 7 i 7a</w:t>
      </w:r>
      <w:r w:rsidRPr="00FC5ABB">
        <w:rPr>
          <w:rFonts w:ascii="Arial" w:hAnsi="Arial" w:cs="Arial"/>
          <w:sz w:val="22"/>
          <w:szCs w:val="22"/>
        </w:rPr>
        <w:t xml:space="preserve">.  </w:t>
      </w:r>
    </w:p>
    <w:p w14:paraId="627EA511" w14:textId="2432466B" w:rsidR="004D5EC0" w:rsidRDefault="005A1DCF" w:rsidP="00C65506">
      <w:pPr>
        <w:spacing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18 ust. 1 wyżej wymienionej ustawy d</w:t>
      </w:r>
      <w:r w:rsidR="004D5EC0" w:rsidRPr="004D5EC0">
        <w:rPr>
          <w:rFonts w:ascii="Arial" w:hAnsi="Arial" w:cs="Arial"/>
          <w:sz w:val="22"/>
          <w:szCs w:val="22"/>
        </w:rPr>
        <w:t>otychczasowe regulaminy określone przez organy prowadzące szkoły będące jednostkami samorządu terytorialnego na podstawie art. 30 ust. 6 ustawy zmienianej w art. 1, w brzmieniu dotychczasowym, zachowują moc do dnia wejścia w życie nowych regulaminów określonych przez te</w:t>
      </w:r>
      <w:r w:rsidR="00C65506">
        <w:rPr>
          <w:rFonts w:ascii="Arial" w:hAnsi="Arial" w:cs="Arial"/>
          <w:sz w:val="22"/>
          <w:szCs w:val="22"/>
        </w:rPr>
        <w:t> </w:t>
      </w:r>
      <w:r w:rsidR="004D5EC0" w:rsidRPr="004D5EC0">
        <w:rPr>
          <w:rFonts w:ascii="Arial" w:hAnsi="Arial" w:cs="Arial"/>
          <w:sz w:val="22"/>
          <w:szCs w:val="22"/>
        </w:rPr>
        <w:t>organy na podstawie art. 30 ust. 6 ustawy zmienianej w art. 1, w brzmieniu nadanym niniejszą ustawą, nie dłużej jednak niż przez 18 miesięcy od dnia wejścia w życie niniejszej ustawy, i mogą być zmieniane na podstawie tych przepisów.</w:t>
      </w:r>
    </w:p>
    <w:p w14:paraId="03ADFF4D" w14:textId="0300F897" w:rsidR="005A1DCF" w:rsidRDefault="005A1DCF" w:rsidP="00C65506">
      <w:pPr>
        <w:spacing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świetle powyższego regulaminy uchwalone przed dniem wejścia w życie ustawy zmieniającej zachowują moc prawną najdalej do dnia 28 lutego 2027 roku. </w:t>
      </w:r>
    </w:p>
    <w:p w14:paraId="615895BD" w14:textId="4A2E70CB" w:rsidR="005A1DCF" w:rsidRDefault="00F95B24" w:rsidP="00C65506">
      <w:pPr>
        <w:spacing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95B24">
        <w:rPr>
          <w:rFonts w:ascii="Arial" w:hAnsi="Arial" w:cs="Arial"/>
          <w:sz w:val="22"/>
          <w:szCs w:val="22"/>
        </w:rPr>
        <w:t>Na podstawie art. 30 ust. 6 ustawy z dnia 26 stycznia 1982 r. Karta Nauczyciela (Dz.</w:t>
      </w:r>
      <w:r w:rsidR="00C65506">
        <w:rPr>
          <w:rFonts w:ascii="Arial" w:hAnsi="Arial" w:cs="Arial"/>
          <w:sz w:val="22"/>
          <w:szCs w:val="22"/>
        </w:rPr>
        <w:t> </w:t>
      </w:r>
      <w:r w:rsidRPr="00F95B24">
        <w:rPr>
          <w:rFonts w:ascii="Arial" w:hAnsi="Arial" w:cs="Arial"/>
          <w:sz w:val="22"/>
          <w:szCs w:val="22"/>
        </w:rPr>
        <w:t>U. z 20</w:t>
      </w:r>
      <w:r>
        <w:rPr>
          <w:rFonts w:ascii="Arial" w:hAnsi="Arial" w:cs="Arial"/>
          <w:sz w:val="22"/>
          <w:szCs w:val="22"/>
        </w:rPr>
        <w:t>26</w:t>
      </w:r>
      <w:r w:rsidRPr="00F95B24">
        <w:rPr>
          <w:rFonts w:ascii="Arial" w:hAnsi="Arial" w:cs="Arial"/>
          <w:sz w:val="22"/>
          <w:szCs w:val="22"/>
        </w:rPr>
        <w:t xml:space="preserve"> r. poz.</w:t>
      </w:r>
      <w:r>
        <w:rPr>
          <w:rFonts w:ascii="Arial" w:hAnsi="Arial" w:cs="Arial"/>
          <w:sz w:val="22"/>
          <w:szCs w:val="22"/>
        </w:rPr>
        <w:t xml:space="preserve"> 515</w:t>
      </w:r>
      <w:r w:rsidRPr="00F95B24">
        <w:rPr>
          <w:rFonts w:ascii="Arial" w:hAnsi="Arial" w:cs="Arial"/>
          <w:sz w:val="22"/>
          <w:szCs w:val="22"/>
        </w:rPr>
        <w:t>) organ prowadzący szkołę/ placówkę będący jednostką samorządu terytorialnego, uwzględniając przewidywaną strukturę zatrudnienia, określa dla nauczycieli poszczególnych stopni awansu zawodowego, w drodze regulaminu wysokość i</w:t>
      </w:r>
      <w:r w:rsidR="00723DC8">
        <w:rPr>
          <w:rFonts w:ascii="Arial" w:hAnsi="Arial" w:cs="Arial"/>
          <w:sz w:val="22"/>
          <w:szCs w:val="22"/>
        </w:rPr>
        <w:t> </w:t>
      </w:r>
      <w:r w:rsidRPr="00F95B24">
        <w:rPr>
          <w:rFonts w:ascii="Arial" w:hAnsi="Arial" w:cs="Arial"/>
          <w:sz w:val="22"/>
          <w:szCs w:val="22"/>
        </w:rPr>
        <w:t>warunki przyznawania dodatków</w:t>
      </w:r>
      <w:r w:rsidR="00C65506">
        <w:rPr>
          <w:rFonts w:ascii="Arial" w:hAnsi="Arial" w:cs="Arial"/>
          <w:sz w:val="22"/>
          <w:szCs w:val="22"/>
        </w:rPr>
        <w:t xml:space="preserve"> (za wysługę lat, motywacyjnego, funkcyjnego, w tym z</w:t>
      </w:r>
      <w:r w:rsidR="00723DC8">
        <w:rPr>
          <w:rFonts w:ascii="Arial" w:hAnsi="Arial" w:cs="Arial"/>
          <w:sz w:val="22"/>
          <w:szCs w:val="22"/>
        </w:rPr>
        <w:t> </w:t>
      </w:r>
      <w:r w:rsidR="00C65506">
        <w:rPr>
          <w:rFonts w:ascii="Arial" w:hAnsi="Arial" w:cs="Arial"/>
          <w:sz w:val="22"/>
          <w:szCs w:val="22"/>
        </w:rPr>
        <w:t xml:space="preserve">tytułu sprawowania funkcji wychowawcy klasy, oraz za warunki pracy) </w:t>
      </w:r>
      <w:r w:rsidRPr="00F95B24">
        <w:rPr>
          <w:rFonts w:ascii="Arial" w:hAnsi="Arial" w:cs="Arial"/>
          <w:sz w:val="22"/>
          <w:szCs w:val="22"/>
        </w:rPr>
        <w:t>oraz wysokość i</w:t>
      </w:r>
      <w:r w:rsidR="00723DC8">
        <w:rPr>
          <w:rFonts w:ascii="Arial" w:hAnsi="Arial" w:cs="Arial"/>
          <w:sz w:val="22"/>
          <w:szCs w:val="22"/>
        </w:rPr>
        <w:t> </w:t>
      </w:r>
      <w:r w:rsidRPr="00F95B24">
        <w:rPr>
          <w:rFonts w:ascii="Arial" w:hAnsi="Arial" w:cs="Arial"/>
          <w:sz w:val="22"/>
          <w:szCs w:val="22"/>
        </w:rPr>
        <w:t>warunki wypłacania innych składników wynagrodzenia. Zgodnie z</w:t>
      </w:r>
      <w:r w:rsidR="00C65506">
        <w:rPr>
          <w:rFonts w:ascii="Arial" w:hAnsi="Arial" w:cs="Arial"/>
          <w:sz w:val="22"/>
          <w:szCs w:val="22"/>
        </w:rPr>
        <w:t> </w:t>
      </w:r>
      <w:r w:rsidRPr="00F95B24">
        <w:rPr>
          <w:rFonts w:ascii="Arial" w:hAnsi="Arial" w:cs="Arial"/>
          <w:sz w:val="22"/>
          <w:szCs w:val="22"/>
        </w:rPr>
        <w:t>art. 91d pkt 1 w</w:t>
      </w:r>
      <w:r w:rsidR="00920BAF">
        <w:rPr>
          <w:rFonts w:ascii="Arial" w:hAnsi="Arial" w:cs="Arial"/>
          <w:sz w:val="22"/>
          <w:szCs w:val="22"/>
        </w:rPr>
        <w:t xml:space="preserve">yżej </w:t>
      </w:r>
      <w:r w:rsidRPr="00F95B24">
        <w:rPr>
          <w:rFonts w:ascii="Arial" w:hAnsi="Arial" w:cs="Arial"/>
          <w:sz w:val="22"/>
          <w:szCs w:val="22"/>
        </w:rPr>
        <w:t>w</w:t>
      </w:r>
      <w:r w:rsidR="00920BAF">
        <w:rPr>
          <w:rFonts w:ascii="Arial" w:hAnsi="Arial" w:cs="Arial"/>
          <w:sz w:val="22"/>
          <w:szCs w:val="22"/>
        </w:rPr>
        <w:t>ymienionej</w:t>
      </w:r>
      <w:r w:rsidRPr="00F95B24">
        <w:rPr>
          <w:rFonts w:ascii="Arial" w:hAnsi="Arial" w:cs="Arial"/>
          <w:sz w:val="22"/>
          <w:szCs w:val="22"/>
        </w:rPr>
        <w:t xml:space="preserve"> ustawy zadania i kompetencje organu prowadzącego w wyżej wymienionym zakresie wykonuje sejmik województwa.</w:t>
      </w:r>
    </w:p>
    <w:p w14:paraId="6A58C395" w14:textId="66FA17B0" w:rsidR="00C65506" w:rsidRDefault="00C65506" w:rsidP="001464DD">
      <w:pPr>
        <w:spacing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65506">
        <w:rPr>
          <w:rFonts w:ascii="Arial" w:hAnsi="Arial" w:cs="Arial"/>
          <w:sz w:val="22"/>
          <w:szCs w:val="22"/>
        </w:rPr>
        <w:t>Projekt regulaminu został dostosowany do aktualnie obowiązujących przepisów prawa oświatowego.</w:t>
      </w:r>
      <w:r w:rsidR="001464DD">
        <w:rPr>
          <w:rFonts w:ascii="Arial" w:hAnsi="Arial" w:cs="Arial"/>
          <w:sz w:val="22"/>
          <w:szCs w:val="22"/>
        </w:rPr>
        <w:t xml:space="preserve"> T</w:t>
      </w:r>
      <w:r w:rsidR="001464DD" w:rsidRPr="001464DD">
        <w:rPr>
          <w:rFonts w:ascii="Arial" w:hAnsi="Arial" w:cs="Arial"/>
          <w:sz w:val="22"/>
          <w:szCs w:val="22"/>
        </w:rPr>
        <w:t xml:space="preserve">ytuł uchwały </w:t>
      </w:r>
      <w:r w:rsidR="001464DD">
        <w:rPr>
          <w:rFonts w:ascii="Arial" w:hAnsi="Arial" w:cs="Arial"/>
          <w:sz w:val="22"/>
          <w:szCs w:val="22"/>
        </w:rPr>
        <w:t>został zmieniony poprzez wykreślenie jego części dotyczącej</w:t>
      </w:r>
      <w:r w:rsidR="001464DD" w:rsidRPr="001464DD">
        <w:t xml:space="preserve"> </w:t>
      </w:r>
      <w:r w:rsidR="001464DD" w:rsidRPr="001464DD">
        <w:rPr>
          <w:rFonts w:ascii="Arial" w:hAnsi="Arial" w:cs="Arial"/>
          <w:sz w:val="22"/>
          <w:szCs w:val="22"/>
        </w:rPr>
        <w:t>szczegółow</w:t>
      </w:r>
      <w:r w:rsidR="001464DD">
        <w:rPr>
          <w:rFonts w:ascii="Arial" w:hAnsi="Arial" w:cs="Arial"/>
          <w:sz w:val="22"/>
          <w:szCs w:val="22"/>
        </w:rPr>
        <w:t>ych</w:t>
      </w:r>
      <w:r w:rsidR="001464DD" w:rsidRPr="001464DD">
        <w:rPr>
          <w:rFonts w:ascii="Arial" w:hAnsi="Arial" w:cs="Arial"/>
          <w:sz w:val="22"/>
          <w:szCs w:val="22"/>
        </w:rPr>
        <w:t xml:space="preserve"> warunk</w:t>
      </w:r>
      <w:r w:rsidR="001464DD">
        <w:rPr>
          <w:rFonts w:ascii="Arial" w:hAnsi="Arial" w:cs="Arial"/>
          <w:sz w:val="22"/>
          <w:szCs w:val="22"/>
        </w:rPr>
        <w:t xml:space="preserve">ów </w:t>
      </w:r>
      <w:r w:rsidR="001464DD" w:rsidRPr="001464DD">
        <w:rPr>
          <w:rFonts w:ascii="Arial" w:hAnsi="Arial" w:cs="Arial"/>
          <w:sz w:val="22"/>
          <w:szCs w:val="22"/>
        </w:rPr>
        <w:t>obliczania i wypłacania wynagrodzenia za godziny ponadwymiarowe i godziny doraźnych zastępstw</w:t>
      </w:r>
      <w:r w:rsidR="001464DD">
        <w:rPr>
          <w:rFonts w:ascii="Arial" w:hAnsi="Arial" w:cs="Arial"/>
          <w:sz w:val="22"/>
          <w:szCs w:val="22"/>
        </w:rPr>
        <w:t xml:space="preserve"> i </w:t>
      </w:r>
      <w:r w:rsidR="001464DD" w:rsidRPr="001464DD">
        <w:rPr>
          <w:rFonts w:ascii="Arial" w:hAnsi="Arial" w:cs="Arial"/>
          <w:sz w:val="22"/>
          <w:szCs w:val="22"/>
        </w:rPr>
        <w:t>otrzym</w:t>
      </w:r>
      <w:r w:rsidR="001464DD">
        <w:rPr>
          <w:rFonts w:ascii="Arial" w:hAnsi="Arial" w:cs="Arial"/>
          <w:sz w:val="22"/>
          <w:szCs w:val="22"/>
        </w:rPr>
        <w:t>ał</w:t>
      </w:r>
      <w:r w:rsidR="001464DD" w:rsidRPr="001464DD">
        <w:rPr>
          <w:rFonts w:ascii="Arial" w:hAnsi="Arial" w:cs="Arial"/>
          <w:sz w:val="22"/>
          <w:szCs w:val="22"/>
        </w:rPr>
        <w:t xml:space="preserve"> brzmienie</w:t>
      </w:r>
      <w:r w:rsidR="001464DD">
        <w:rPr>
          <w:rFonts w:ascii="Arial" w:hAnsi="Arial" w:cs="Arial"/>
          <w:sz w:val="22"/>
          <w:szCs w:val="22"/>
        </w:rPr>
        <w:t xml:space="preserve"> „</w:t>
      </w:r>
      <w:r w:rsidR="001464DD" w:rsidRPr="001464DD">
        <w:rPr>
          <w:rFonts w:ascii="Arial" w:hAnsi="Arial" w:cs="Arial"/>
          <w:sz w:val="22"/>
          <w:szCs w:val="22"/>
        </w:rPr>
        <w:t>w sprawie Regulaminu określającego wysokość stawek oraz szczegółowe warunki przyznawania dodatków do wynagrodzenia zasadniczego, nagród za osiągnięcia dydaktyczno-wychowawcze ze specjalnego funduszu nagród, dla nauczycieli zatrudnionych w</w:t>
      </w:r>
      <w:r w:rsidR="001464DD">
        <w:rPr>
          <w:rFonts w:ascii="Arial" w:hAnsi="Arial" w:cs="Arial"/>
          <w:sz w:val="22"/>
          <w:szCs w:val="22"/>
        </w:rPr>
        <w:t> </w:t>
      </w:r>
      <w:r w:rsidR="001464DD" w:rsidRPr="001464DD">
        <w:rPr>
          <w:rFonts w:ascii="Arial" w:hAnsi="Arial" w:cs="Arial"/>
          <w:sz w:val="22"/>
          <w:szCs w:val="22"/>
        </w:rPr>
        <w:t>jednostkach oświatowych prowadzonych przez Województwo Lubelskie";</w:t>
      </w:r>
      <w:r w:rsidR="00226E48">
        <w:rPr>
          <w:rFonts w:ascii="Arial" w:hAnsi="Arial" w:cs="Arial"/>
          <w:sz w:val="22"/>
          <w:szCs w:val="22"/>
        </w:rPr>
        <w:t xml:space="preserve"> oraz uchylono zapisy dotyczące </w:t>
      </w:r>
      <w:r w:rsidR="00226E48" w:rsidRPr="00226E48">
        <w:rPr>
          <w:rFonts w:ascii="Arial" w:hAnsi="Arial" w:cs="Arial"/>
          <w:sz w:val="22"/>
          <w:szCs w:val="22"/>
        </w:rPr>
        <w:t>warunków obliczania i wypłacania wynagrodzenia za godziny ponadwymiarowe i godziny doraźnych zastępstw</w:t>
      </w:r>
      <w:r w:rsidR="00226E48">
        <w:rPr>
          <w:rFonts w:ascii="Arial" w:hAnsi="Arial" w:cs="Arial"/>
          <w:sz w:val="22"/>
          <w:szCs w:val="22"/>
        </w:rPr>
        <w:t>.</w:t>
      </w:r>
      <w:r w:rsidRPr="00C65506">
        <w:rPr>
          <w:rFonts w:ascii="Arial" w:hAnsi="Arial" w:cs="Arial"/>
          <w:sz w:val="22"/>
          <w:szCs w:val="22"/>
        </w:rPr>
        <w:t xml:space="preserve"> Uchwała wprowadza </w:t>
      </w:r>
      <w:r w:rsidR="001464DD">
        <w:rPr>
          <w:rFonts w:ascii="Arial" w:hAnsi="Arial" w:cs="Arial"/>
          <w:sz w:val="22"/>
          <w:szCs w:val="22"/>
        </w:rPr>
        <w:t xml:space="preserve">również </w:t>
      </w:r>
      <w:r w:rsidRPr="00C65506">
        <w:rPr>
          <w:rFonts w:ascii="Arial" w:hAnsi="Arial" w:cs="Arial"/>
          <w:sz w:val="22"/>
          <w:szCs w:val="22"/>
        </w:rPr>
        <w:t xml:space="preserve">zapisy zwiększające środki przeznaczone na dodatki </w:t>
      </w:r>
      <w:r w:rsidR="001464DD">
        <w:rPr>
          <w:rFonts w:ascii="Arial" w:hAnsi="Arial" w:cs="Arial"/>
          <w:sz w:val="22"/>
          <w:szCs w:val="22"/>
        </w:rPr>
        <w:t xml:space="preserve">funkcyjne </w:t>
      </w:r>
      <w:r w:rsidRPr="00C65506">
        <w:rPr>
          <w:rFonts w:ascii="Arial" w:hAnsi="Arial" w:cs="Arial"/>
          <w:sz w:val="22"/>
          <w:szCs w:val="22"/>
        </w:rPr>
        <w:t>wynikające z powierzenia stanowiska</w:t>
      </w:r>
      <w:r w:rsidR="001464DD">
        <w:rPr>
          <w:rFonts w:ascii="Arial" w:hAnsi="Arial" w:cs="Arial"/>
          <w:sz w:val="22"/>
          <w:szCs w:val="22"/>
        </w:rPr>
        <w:t>, sprawowania funkcji.</w:t>
      </w:r>
      <w:r w:rsidRPr="00C65506">
        <w:rPr>
          <w:rFonts w:ascii="Arial" w:hAnsi="Arial" w:cs="Arial"/>
          <w:sz w:val="22"/>
          <w:szCs w:val="22"/>
        </w:rPr>
        <w:t xml:space="preserve"> </w:t>
      </w:r>
      <w:r w:rsidR="001464DD">
        <w:rPr>
          <w:rFonts w:ascii="Arial" w:hAnsi="Arial" w:cs="Arial"/>
          <w:sz w:val="22"/>
          <w:szCs w:val="22"/>
        </w:rPr>
        <w:t>Jednocześnie dodany został rozdział IV a, w którym określono warunki przyznania d</w:t>
      </w:r>
      <w:r w:rsidR="001464DD" w:rsidRPr="001464DD">
        <w:rPr>
          <w:rFonts w:ascii="Arial" w:hAnsi="Arial" w:cs="Arial"/>
          <w:sz w:val="22"/>
          <w:szCs w:val="22"/>
        </w:rPr>
        <w:t>odat</w:t>
      </w:r>
      <w:r w:rsidR="001464DD">
        <w:rPr>
          <w:rFonts w:ascii="Arial" w:hAnsi="Arial" w:cs="Arial"/>
          <w:sz w:val="22"/>
          <w:szCs w:val="22"/>
        </w:rPr>
        <w:t>ku</w:t>
      </w:r>
      <w:r w:rsidR="001464DD" w:rsidRPr="001464DD">
        <w:rPr>
          <w:rFonts w:ascii="Arial" w:hAnsi="Arial" w:cs="Arial"/>
          <w:sz w:val="22"/>
          <w:szCs w:val="22"/>
        </w:rPr>
        <w:t xml:space="preserve"> za wysługę lat</w:t>
      </w:r>
      <w:r w:rsidR="001464DD">
        <w:rPr>
          <w:rFonts w:ascii="Arial" w:hAnsi="Arial" w:cs="Arial"/>
          <w:sz w:val="22"/>
          <w:szCs w:val="22"/>
        </w:rPr>
        <w:t>.</w:t>
      </w:r>
    </w:p>
    <w:p w14:paraId="40312235" w14:textId="09694112" w:rsidR="00F95B24" w:rsidRPr="00FC5ABB" w:rsidRDefault="00F95B24" w:rsidP="00C65506">
      <w:pPr>
        <w:spacing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95B24">
        <w:rPr>
          <w:rFonts w:ascii="Arial" w:hAnsi="Arial" w:cs="Arial"/>
          <w:sz w:val="22"/>
          <w:szCs w:val="22"/>
        </w:rPr>
        <w:t>Projekt uchwały zostanie uzgodniony ze związkami zawodowymi zrzeszającymi nauczycieli, zgodnie z art. 30 ust. 6a ustawy z dnia 26 stycznia 1982 r. Karta Nauczyciela (Dz. U. z 20</w:t>
      </w:r>
      <w:r>
        <w:rPr>
          <w:rFonts w:ascii="Arial" w:hAnsi="Arial" w:cs="Arial"/>
          <w:sz w:val="22"/>
          <w:szCs w:val="22"/>
        </w:rPr>
        <w:t>26</w:t>
      </w:r>
      <w:r w:rsidRPr="00F95B24">
        <w:rPr>
          <w:rFonts w:ascii="Arial" w:hAnsi="Arial" w:cs="Arial"/>
          <w:sz w:val="22"/>
          <w:szCs w:val="22"/>
        </w:rPr>
        <w:t xml:space="preserve"> r. poz.</w:t>
      </w:r>
      <w:r>
        <w:rPr>
          <w:rFonts w:ascii="Arial" w:hAnsi="Arial" w:cs="Arial"/>
          <w:sz w:val="22"/>
          <w:szCs w:val="22"/>
        </w:rPr>
        <w:t xml:space="preserve"> 515</w:t>
      </w:r>
      <w:r w:rsidRPr="00F95B24">
        <w:rPr>
          <w:rFonts w:ascii="Arial" w:hAnsi="Arial" w:cs="Arial"/>
          <w:sz w:val="22"/>
          <w:szCs w:val="22"/>
        </w:rPr>
        <w:t xml:space="preserve">) oraz poddany konsultacjom z Radą Działalności Pożytku </w:t>
      </w:r>
      <w:r w:rsidRPr="00F95B24">
        <w:rPr>
          <w:rFonts w:ascii="Arial" w:hAnsi="Arial" w:cs="Arial"/>
          <w:sz w:val="22"/>
          <w:szCs w:val="22"/>
        </w:rPr>
        <w:lastRenderedPageBreak/>
        <w:t>Publicznego Województwa Lubelskiego, Wojewódzką Społeczną Radą ds. Osób Niepełnosprawnych przy Marszałku Województwa Lubelskiego i z organizacjami pozarządowymi oraz innymi podmiotami wymienionymi w art. 3 ust. 3 ustawy z dnia 24</w:t>
      </w:r>
      <w:r w:rsidR="00226E48">
        <w:rPr>
          <w:rFonts w:ascii="Arial" w:hAnsi="Arial" w:cs="Arial"/>
          <w:sz w:val="22"/>
          <w:szCs w:val="22"/>
        </w:rPr>
        <w:t> </w:t>
      </w:r>
      <w:r w:rsidRPr="00F95B24">
        <w:rPr>
          <w:rFonts w:ascii="Arial" w:hAnsi="Arial" w:cs="Arial"/>
          <w:sz w:val="22"/>
          <w:szCs w:val="22"/>
        </w:rPr>
        <w:t>kwietnia 2003 r. o działalności pożytku publicznego i wolontariacie (Dz. U. z 20</w:t>
      </w:r>
      <w:r>
        <w:rPr>
          <w:rFonts w:ascii="Arial" w:hAnsi="Arial" w:cs="Arial"/>
          <w:sz w:val="22"/>
          <w:szCs w:val="22"/>
        </w:rPr>
        <w:t>25</w:t>
      </w:r>
      <w:r w:rsidRPr="00F95B24">
        <w:rPr>
          <w:rFonts w:ascii="Arial" w:hAnsi="Arial" w:cs="Arial"/>
          <w:sz w:val="22"/>
          <w:szCs w:val="22"/>
        </w:rPr>
        <w:t xml:space="preserve"> r. poz.</w:t>
      </w:r>
      <w:r w:rsidR="007907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1338</w:t>
      </w:r>
      <w:r w:rsidRPr="00F95B24">
        <w:rPr>
          <w:rFonts w:ascii="Arial" w:hAnsi="Arial" w:cs="Arial"/>
          <w:sz w:val="22"/>
          <w:szCs w:val="22"/>
        </w:rPr>
        <w:t>).</w:t>
      </w:r>
    </w:p>
    <w:sectPr w:rsidR="00F95B24" w:rsidRPr="00FC5ABB" w:rsidSect="004E513A">
      <w:footerReference w:type="default" r:id="rId7"/>
      <w:pgSz w:w="11906" w:h="16838" w:code="9"/>
      <w:pgMar w:top="1417" w:right="1417" w:bottom="1417" w:left="1417" w:header="0" w:footer="96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4E52" w14:textId="77777777" w:rsidR="00CB5462" w:rsidRDefault="00CB5462" w:rsidP="004E513A">
      <w:pPr>
        <w:spacing w:after="0" w:line="240" w:lineRule="auto"/>
      </w:pPr>
      <w:r>
        <w:separator/>
      </w:r>
    </w:p>
  </w:endnote>
  <w:endnote w:type="continuationSeparator" w:id="0">
    <w:p w14:paraId="1095E604" w14:textId="77777777" w:rsidR="00CB5462" w:rsidRDefault="00CB5462" w:rsidP="004E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708977"/>
      <w:docPartObj>
        <w:docPartGallery w:val="Page Numbers (Bottom of Page)"/>
        <w:docPartUnique/>
      </w:docPartObj>
    </w:sdtPr>
    <w:sdtEndPr/>
    <w:sdtContent>
      <w:p w14:paraId="0FA2BFD7" w14:textId="35E2132F" w:rsidR="004E513A" w:rsidRDefault="004E51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4C71F" w14:textId="77777777" w:rsidR="004E513A" w:rsidRDefault="004E5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C934" w14:textId="77777777" w:rsidR="00CB5462" w:rsidRDefault="00CB5462" w:rsidP="004E513A">
      <w:pPr>
        <w:spacing w:after="0" w:line="240" w:lineRule="auto"/>
      </w:pPr>
      <w:r>
        <w:separator/>
      </w:r>
    </w:p>
  </w:footnote>
  <w:footnote w:type="continuationSeparator" w:id="0">
    <w:p w14:paraId="1E6E9F02" w14:textId="77777777" w:rsidR="00CB5462" w:rsidRDefault="00CB5462" w:rsidP="004E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104A"/>
    <w:multiLevelType w:val="hybridMultilevel"/>
    <w:tmpl w:val="D6FC155E"/>
    <w:lvl w:ilvl="0" w:tplc="3D147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6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BB"/>
    <w:rsid w:val="00017D5E"/>
    <w:rsid w:val="001464DD"/>
    <w:rsid w:val="001F25DE"/>
    <w:rsid w:val="00226E48"/>
    <w:rsid w:val="0037519C"/>
    <w:rsid w:val="003A5FBE"/>
    <w:rsid w:val="0041238B"/>
    <w:rsid w:val="00444A9D"/>
    <w:rsid w:val="004D5EC0"/>
    <w:rsid w:val="004E513A"/>
    <w:rsid w:val="005A1DCF"/>
    <w:rsid w:val="00600523"/>
    <w:rsid w:val="006F7780"/>
    <w:rsid w:val="00711A52"/>
    <w:rsid w:val="00723DC8"/>
    <w:rsid w:val="00727554"/>
    <w:rsid w:val="00790798"/>
    <w:rsid w:val="007F1535"/>
    <w:rsid w:val="00920BAF"/>
    <w:rsid w:val="009A2CCD"/>
    <w:rsid w:val="009B090D"/>
    <w:rsid w:val="00B81A4F"/>
    <w:rsid w:val="00BA7D34"/>
    <w:rsid w:val="00BE6585"/>
    <w:rsid w:val="00C65506"/>
    <w:rsid w:val="00CB5462"/>
    <w:rsid w:val="00E75FE8"/>
    <w:rsid w:val="00E82628"/>
    <w:rsid w:val="00ED563A"/>
    <w:rsid w:val="00F95B24"/>
    <w:rsid w:val="00FA1FFD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8AAA"/>
  <w15:chartTrackingRefBased/>
  <w15:docId w15:val="{37DA576F-9C0F-4B91-BB0F-7DEB2460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A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A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A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A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A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13A"/>
  </w:style>
  <w:style w:type="paragraph" w:styleId="Stopka">
    <w:name w:val="footer"/>
    <w:basedOn w:val="Normalny"/>
    <w:link w:val="StopkaZnak"/>
    <w:uiPriority w:val="99"/>
    <w:unhideWhenUsed/>
    <w:rsid w:val="004E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zmieniającej uchwałę Sejmiku Województwa Lubelskiego w sprawie zmiany Regulaminu określającego wysokość stawek oraz szczegółowe warunki przyznawania dodatków do wynagrodzenia zasadniczego, szczegółowe warunki obliczania oraz wypłacania wynagrodzenia za godziny ponadwymiarowe i godziny doraźnych zastępstw, nagród za osiągnięcia dydaktyczno-wychowawcze ze specjalnego funduszu nagród, dla nauczycieli zatrudnionych w jednostkach oświatowych prowadzonych przez Województwo Lubelskie</dc:title>
  <dc:subject/>
  <dc:creator>Halina Drozd</dc:creator>
  <cp:keywords/>
  <dc:description/>
  <cp:lastModifiedBy>Magdalena Mgłowska</cp:lastModifiedBy>
  <cp:revision>3</cp:revision>
  <cp:lastPrinted>2026-06-25T08:02:00Z</cp:lastPrinted>
  <dcterms:created xsi:type="dcterms:W3CDTF">2026-07-06T09:59:00Z</dcterms:created>
  <dcterms:modified xsi:type="dcterms:W3CDTF">2026-07-07T09:04:00Z</dcterms:modified>
</cp:coreProperties>
</file>