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BFA74" w14:textId="46276603" w:rsidR="00E55BE4" w:rsidRPr="008B2A5A" w:rsidRDefault="00E55BE4" w:rsidP="00E55BE4">
      <w:pPr>
        <w:jc w:val="right"/>
        <w:rPr>
          <w:rFonts w:ascii="Arial" w:eastAsia="Times New Roman" w:hAnsi="Arial" w:cs="Arial"/>
          <w:lang w:eastAsia="pl-PL"/>
        </w:rPr>
      </w:pPr>
      <w:bookmarkStart w:id="0" w:name="_Hlk1484615"/>
      <w:bookmarkStart w:id="1" w:name="_Hlk53040790"/>
      <w:bookmarkStart w:id="2" w:name="_Hlk516054457"/>
      <w:r w:rsidRPr="008B2A5A">
        <w:rPr>
          <w:rFonts w:ascii="Arial" w:eastAsia="Times New Roman" w:hAnsi="Arial" w:cs="Arial"/>
          <w:lang w:eastAsia="pl-PL"/>
        </w:rPr>
        <w:t xml:space="preserve">Załącznik </w:t>
      </w:r>
      <w:bookmarkStart w:id="3" w:name="_Hlk19006571"/>
      <w:r>
        <w:rPr>
          <w:rFonts w:ascii="Arial" w:eastAsia="Times New Roman" w:hAnsi="Arial" w:cs="Arial"/>
          <w:lang w:eastAsia="pl-PL"/>
        </w:rPr>
        <w:t>nr 2</w:t>
      </w:r>
      <w:r w:rsidRPr="008B2A5A">
        <w:rPr>
          <w:rFonts w:ascii="Arial" w:eastAsia="Times New Roman" w:hAnsi="Arial" w:cs="Arial"/>
          <w:lang w:eastAsia="pl-PL"/>
        </w:rPr>
        <w:br/>
        <w:t>do uchwały nr CCXLI/</w:t>
      </w:r>
      <w:r>
        <w:rPr>
          <w:rFonts w:ascii="Arial" w:eastAsia="Times New Roman" w:hAnsi="Arial" w:cs="Arial"/>
          <w:lang w:eastAsia="pl-PL"/>
        </w:rPr>
        <w:t>4822</w:t>
      </w:r>
      <w:r w:rsidRPr="008B2A5A">
        <w:rPr>
          <w:rFonts w:ascii="Arial" w:eastAsia="Times New Roman" w:hAnsi="Arial" w:cs="Arial"/>
          <w:lang w:eastAsia="pl-PL"/>
        </w:rPr>
        <w:t>/2026</w:t>
      </w:r>
      <w:r w:rsidRPr="008B2A5A">
        <w:rPr>
          <w:rFonts w:ascii="Arial" w:eastAsia="Times New Roman" w:hAnsi="Arial" w:cs="Arial"/>
          <w:lang w:eastAsia="pl-PL"/>
        </w:rPr>
        <w:br/>
        <w:t>Zarządu Województwa Lubelskiego</w:t>
      </w:r>
      <w:r w:rsidRPr="008B2A5A">
        <w:rPr>
          <w:rFonts w:ascii="Arial" w:eastAsia="Times New Roman" w:hAnsi="Arial" w:cs="Arial"/>
          <w:lang w:eastAsia="pl-PL"/>
        </w:rPr>
        <w:br/>
        <w:t>z dnia 12 maja 2026 r</w:t>
      </w:r>
      <w:bookmarkEnd w:id="0"/>
      <w:r w:rsidRPr="008B2A5A">
        <w:rPr>
          <w:rFonts w:ascii="Arial" w:eastAsia="Times New Roman" w:hAnsi="Arial" w:cs="Arial"/>
          <w:lang w:eastAsia="pl-PL"/>
        </w:rPr>
        <w:t>.</w:t>
      </w:r>
      <w:bookmarkEnd w:id="1"/>
      <w:bookmarkEnd w:id="2"/>
      <w:bookmarkEnd w:id="3"/>
    </w:p>
    <w:p w14:paraId="3A8E47DB" w14:textId="708155C2" w:rsidR="00F647D8" w:rsidRPr="00E55BE4" w:rsidRDefault="00F647D8" w:rsidP="00E55BE4">
      <w:pPr>
        <w:pStyle w:val="Nagwek1"/>
        <w:spacing w:after="24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E55BE4">
        <w:rPr>
          <w:rFonts w:ascii="Arial" w:hAnsi="Arial" w:cs="Arial"/>
          <w:b/>
          <w:bCs/>
          <w:color w:val="auto"/>
          <w:sz w:val="24"/>
          <w:szCs w:val="24"/>
        </w:rPr>
        <w:t xml:space="preserve">Formularz zgłaszania uwag i wniosków do </w:t>
      </w:r>
      <w:r w:rsidR="00276D46" w:rsidRPr="00E55BE4">
        <w:rPr>
          <w:rFonts w:ascii="Arial" w:hAnsi="Arial" w:cs="Arial"/>
          <w:b/>
          <w:bCs/>
          <w:color w:val="auto"/>
          <w:sz w:val="24"/>
          <w:szCs w:val="24"/>
        </w:rPr>
        <w:t xml:space="preserve">projektu uchwały Sejmiku Województwa Lubelskiego </w:t>
      </w:r>
      <w:r w:rsidR="00236006" w:rsidRPr="00E55BE4">
        <w:rPr>
          <w:rFonts w:ascii="Arial" w:hAnsi="Arial" w:cs="Arial"/>
          <w:b/>
          <w:bCs/>
          <w:color w:val="auto"/>
          <w:sz w:val="24"/>
          <w:szCs w:val="24"/>
        </w:rPr>
        <w:t>w sprawie określenia terminów zakończenia okresów zbioru wybranych roślin uprawnych w województwie lubelskim</w:t>
      </w:r>
    </w:p>
    <w:p w14:paraId="3A8E47DD" w14:textId="7549E11F" w:rsidR="00F647D8" w:rsidRPr="00E55BE4" w:rsidRDefault="00F647D8" w:rsidP="00E55BE4">
      <w:pPr>
        <w:pStyle w:val="Akapitzlist"/>
        <w:numPr>
          <w:ilvl w:val="0"/>
          <w:numId w:val="1"/>
        </w:numPr>
        <w:spacing w:after="360" w:line="240" w:lineRule="auto"/>
        <w:rPr>
          <w:rFonts w:ascii="Arial" w:hAnsi="Arial" w:cs="Arial"/>
          <w:sz w:val="24"/>
          <w:szCs w:val="24"/>
        </w:rPr>
      </w:pPr>
      <w:r w:rsidRPr="00C36E2F">
        <w:rPr>
          <w:rFonts w:ascii="Arial" w:hAnsi="Arial" w:cs="Arial"/>
          <w:sz w:val="24"/>
          <w:szCs w:val="24"/>
        </w:rPr>
        <w:t>Informacja o zgłaszającym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8"/>
        <w:gridCol w:w="6694"/>
      </w:tblGrid>
      <w:tr w:rsidR="00F647D8" w:rsidRPr="00C36E2F" w14:paraId="3A8E47E2" w14:textId="77777777" w:rsidTr="00657C7C">
        <w:tc>
          <w:tcPr>
            <w:tcW w:w="2376" w:type="dxa"/>
            <w:vAlign w:val="center"/>
          </w:tcPr>
          <w:p w14:paraId="3A8E47DE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8E47DF" w14:textId="77777777" w:rsidR="00F647D8" w:rsidRPr="00C36E2F" w:rsidRDefault="00F647D8" w:rsidP="00E55BE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C36E2F">
              <w:rPr>
                <w:rFonts w:ascii="Arial" w:hAnsi="Arial" w:cs="Arial"/>
                <w:sz w:val="24"/>
                <w:szCs w:val="24"/>
              </w:rPr>
              <w:t>Nazwa organizacji</w:t>
            </w:r>
          </w:p>
          <w:p w14:paraId="3A8E47E0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6" w:type="dxa"/>
          </w:tcPr>
          <w:p w14:paraId="3A8E47E1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7D8" w:rsidRPr="00C36E2F" w14:paraId="3A8E47E5" w14:textId="77777777" w:rsidTr="00657C7C">
        <w:trPr>
          <w:trHeight w:val="749"/>
        </w:trPr>
        <w:tc>
          <w:tcPr>
            <w:tcW w:w="2376" w:type="dxa"/>
            <w:vAlign w:val="center"/>
          </w:tcPr>
          <w:p w14:paraId="3A8E47E3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E2F">
              <w:rPr>
                <w:rFonts w:ascii="Arial" w:hAnsi="Arial" w:cs="Arial"/>
                <w:sz w:val="24"/>
                <w:szCs w:val="24"/>
              </w:rPr>
              <w:t>Adres organizacji</w:t>
            </w:r>
          </w:p>
        </w:tc>
        <w:tc>
          <w:tcPr>
            <w:tcW w:w="6836" w:type="dxa"/>
          </w:tcPr>
          <w:p w14:paraId="3A8E47E4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7D8" w:rsidRPr="00C36E2F" w14:paraId="3A8E47E8" w14:textId="77777777" w:rsidTr="00657C7C">
        <w:trPr>
          <w:trHeight w:val="749"/>
        </w:trPr>
        <w:tc>
          <w:tcPr>
            <w:tcW w:w="2376" w:type="dxa"/>
            <w:vAlign w:val="center"/>
          </w:tcPr>
          <w:p w14:paraId="3A8E47E6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E2F">
              <w:rPr>
                <w:rFonts w:ascii="Arial" w:hAnsi="Arial" w:cs="Arial"/>
                <w:sz w:val="24"/>
                <w:szCs w:val="24"/>
              </w:rPr>
              <w:t>Numer KRS</w:t>
            </w:r>
          </w:p>
        </w:tc>
        <w:tc>
          <w:tcPr>
            <w:tcW w:w="6836" w:type="dxa"/>
          </w:tcPr>
          <w:p w14:paraId="3A8E47E7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7D8" w:rsidRPr="00C36E2F" w14:paraId="3A8E47EC" w14:textId="77777777" w:rsidTr="00657C7C">
        <w:trPr>
          <w:trHeight w:val="1068"/>
        </w:trPr>
        <w:tc>
          <w:tcPr>
            <w:tcW w:w="2376" w:type="dxa"/>
            <w:vAlign w:val="center"/>
          </w:tcPr>
          <w:p w14:paraId="3A8E47E9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E2F">
              <w:rPr>
                <w:rFonts w:ascii="Arial" w:hAnsi="Arial" w:cs="Arial"/>
                <w:sz w:val="24"/>
                <w:szCs w:val="24"/>
              </w:rPr>
              <w:t>Imię i nazwisko</w:t>
            </w:r>
          </w:p>
          <w:p w14:paraId="3A8E47EA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E2F">
              <w:rPr>
                <w:rFonts w:ascii="Arial" w:hAnsi="Arial" w:cs="Arial"/>
                <w:sz w:val="24"/>
                <w:szCs w:val="24"/>
              </w:rPr>
              <w:t>osoby zgłaszającej uwagi, uprawnionej do reprezentowania organizacji</w:t>
            </w:r>
          </w:p>
        </w:tc>
        <w:tc>
          <w:tcPr>
            <w:tcW w:w="6836" w:type="dxa"/>
          </w:tcPr>
          <w:p w14:paraId="3A8E47EB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7D8" w:rsidRPr="00C36E2F" w14:paraId="3A8E47F1" w14:textId="77777777" w:rsidTr="00657C7C">
        <w:tc>
          <w:tcPr>
            <w:tcW w:w="2376" w:type="dxa"/>
            <w:vAlign w:val="center"/>
          </w:tcPr>
          <w:p w14:paraId="3A8E47ED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8E47EE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E2F">
              <w:rPr>
                <w:rFonts w:ascii="Arial" w:hAnsi="Arial" w:cs="Arial"/>
                <w:sz w:val="24"/>
                <w:szCs w:val="24"/>
              </w:rPr>
              <w:t>E-mail</w:t>
            </w:r>
          </w:p>
          <w:p w14:paraId="3A8E47EF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6" w:type="dxa"/>
          </w:tcPr>
          <w:p w14:paraId="3A8E47F0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7D8" w:rsidRPr="00C36E2F" w14:paraId="3A8E47F6" w14:textId="77777777" w:rsidTr="00657C7C">
        <w:tc>
          <w:tcPr>
            <w:tcW w:w="2376" w:type="dxa"/>
            <w:vAlign w:val="center"/>
          </w:tcPr>
          <w:p w14:paraId="3A8E47F2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3A8E47F3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36E2F">
              <w:rPr>
                <w:rFonts w:ascii="Arial" w:hAnsi="Arial" w:cs="Arial"/>
                <w:sz w:val="24"/>
                <w:szCs w:val="24"/>
              </w:rPr>
              <w:t>Tel.</w:t>
            </w:r>
          </w:p>
          <w:p w14:paraId="3A8E47F4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36" w:type="dxa"/>
          </w:tcPr>
          <w:p w14:paraId="3A8E47F5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8E47F7" w14:textId="77777777" w:rsidR="00F647D8" w:rsidRPr="00C36E2F" w:rsidRDefault="00F647D8" w:rsidP="00F647D8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A8E47F9" w14:textId="4BCBF35C" w:rsidR="00F647D8" w:rsidRPr="00E55BE4" w:rsidRDefault="00F647D8" w:rsidP="00E55BE4">
      <w:pPr>
        <w:pStyle w:val="Akapitzlist"/>
        <w:numPr>
          <w:ilvl w:val="0"/>
          <w:numId w:val="1"/>
        </w:numPr>
        <w:spacing w:after="360" w:line="240" w:lineRule="auto"/>
        <w:rPr>
          <w:rFonts w:ascii="Arial" w:hAnsi="Arial" w:cs="Arial"/>
          <w:sz w:val="24"/>
          <w:szCs w:val="24"/>
        </w:rPr>
      </w:pPr>
      <w:r w:rsidRPr="00C36E2F">
        <w:rPr>
          <w:rFonts w:ascii="Arial" w:hAnsi="Arial" w:cs="Arial"/>
          <w:sz w:val="24"/>
          <w:szCs w:val="24"/>
        </w:rPr>
        <w:t>Zgłaszane uwagi i wnioski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1"/>
        <w:gridCol w:w="3920"/>
        <w:gridCol w:w="4331"/>
      </w:tblGrid>
      <w:tr w:rsidR="00F647D8" w:rsidRPr="00C36E2F" w14:paraId="3A8E47FD" w14:textId="77777777" w:rsidTr="00657C7C">
        <w:trPr>
          <w:trHeight w:val="567"/>
        </w:trPr>
        <w:tc>
          <w:tcPr>
            <w:tcW w:w="817" w:type="dxa"/>
            <w:vAlign w:val="center"/>
          </w:tcPr>
          <w:p w14:paraId="3A8E47FA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E2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3969" w:type="dxa"/>
            <w:vAlign w:val="center"/>
          </w:tcPr>
          <w:p w14:paraId="3A8E47FB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E2F">
              <w:rPr>
                <w:rFonts w:ascii="Arial" w:hAnsi="Arial" w:cs="Arial"/>
                <w:b/>
                <w:sz w:val="24"/>
                <w:szCs w:val="24"/>
              </w:rPr>
              <w:t>Treść uwagi/wniosku</w:t>
            </w:r>
          </w:p>
        </w:tc>
        <w:tc>
          <w:tcPr>
            <w:tcW w:w="4394" w:type="dxa"/>
            <w:vAlign w:val="center"/>
          </w:tcPr>
          <w:p w14:paraId="3A8E47FC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36E2F">
              <w:rPr>
                <w:rFonts w:ascii="Arial" w:hAnsi="Arial" w:cs="Arial"/>
                <w:b/>
                <w:sz w:val="24"/>
                <w:szCs w:val="24"/>
              </w:rPr>
              <w:t>Uzasadnienie uwagi</w:t>
            </w:r>
          </w:p>
        </w:tc>
      </w:tr>
      <w:tr w:rsidR="00F647D8" w:rsidRPr="00C36E2F" w14:paraId="3A8E4801" w14:textId="77777777" w:rsidTr="00657C7C">
        <w:trPr>
          <w:trHeight w:val="567"/>
        </w:trPr>
        <w:tc>
          <w:tcPr>
            <w:tcW w:w="817" w:type="dxa"/>
          </w:tcPr>
          <w:p w14:paraId="3A8E47FE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8E47FF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8E4800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7D8" w:rsidRPr="00C36E2F" w14:paraId="3A8E4805" w14:textId="77777777" w:rsidTr="00657C7C">
        <w:trPr>
          <w:trHeight w:val="567"/>
        </w:trPr>
        <w:tc>
          <w:tcPr>
            <w:tcW w:w="817" w:type="dxa"/>
          </w:tcPr>
          <w:p w14:paraId="3A8E4802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8E4803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8E4804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7D8" w:rsidRPr="00C36E2F" w14:paraId="3A8E4809" w14:textId="77777777" w:rsidTr="00657C7C">
        <w:trPr>
          <w:trHeight w:val="567"/>
        </w:trPr>
        <w:tc>
          <w:tcPr>
            <w:tcW w:w="817" w:type="dxa"/>
          </w:tcPr>
          <w:p w14:paraId="3A8E4806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8E4807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8E4808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7D8" w:rsidRPr="00C36E2F" w14:paraId="3A8E480D" w14:textId="77777777" w:rsidTr="00657C7C">
        <w:trPr>
          <w:trHeight w:val="567"/>
        </w:trPr>
        <w:tc>
          <w:tcPr>
            <w:tcW w:w="817" w:type="dxa"/>
          </w:tcPr>
          <w:p w14:paraId="3A8E480A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8E480B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8E480C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7D8" w:rsidRPr="00C36E2F" w14:paraId="3A8E4811" w14:textId="77777777" w:rsidTr="00657C7C">
        <w:trPr>
          <w:trHeight w:val="567"/>
        </w:trPr>
        <w:tc>
          <w:tcPr>
            <w:tcW w:w="817" w:type="dxa"/>
          </w:tcPr>
          <w:p w14:paraId="3A8E480E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8E480F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8E4810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647D8" w:rsidRPr="00C36E2F" w14:paraId="3A8E4815" w14:textId="77777777" w:rsidTr="00657C7C">
        <w:trPr>
          <w:trHeight w:val="567"/>
        </w:trPr>
        <w:tc>
          <w:tcPr>
            <w:tcW w:w="817" w:type="dxa"/>
          </w:tcPr>
          <w:p w14:paraId="3A8E4812" w14:textId="77777777" w:rsidR="00F647D8" w:rsidRPr="00C36E2F" w:rsidRDefault="00F647D8" w:rsidP="00657C7C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A8E4813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8E4814" w14:textId="77777777" w:rsidR="00F647D8" w:rsidRPr="00C36E2F" w:rsidRDefault="00F647D8" w:rsidP="00657C7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8E4816" w14:textId="77777777" w:rsidR="00640293" w:rsidRDefault="00640293"/>
    <w:sectPr w:rsidR="00640293" w:rsidSect="00316AB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7227C"/>
    <w:multiLevelType w:val="hybridMultilevel"/>
    <w:tmpl w:val="E2E4D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05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D8"/>
    <w:rsid w:val="00025FD0"/>
    <w:rsid w:val="0011514D"/>
    <w:rsid w:val="001206A2"/>
    <w:rsid w:val="00216C6A"/>
    <w:rsid w:val="00236006"/>
    <w:rsid w:val="00276D46"/>
    <w:rsid w:val="003F1E89"/>
    <w:rsid w:val="004144F1"/>
    <w:rsid w:val="005B41B5"/>
    <w:rsid w:val="00640293"/>
    <w:rsid w:val="00691B30"/>
    <w:rsid w:val="006E79C6"/>
    <w:rsid w:val="006F16F5"/>
    <w:rsid w:val="007224CA"/>
    <w:rsid w:val="00752B20"/>
    <w:rsid w:val="00774C33"/>
    <w:rsid w:val="007E7719"/>
    <w:rsid w:val="00885C4C"/>
    <w:rsid w:val="008926EA"/>
    <w:rsid w:val="009173B1"/>
    <w:rsid w:val="00952A4C"/>
    <w:rsid w:val="009711A9"/>
    <w:rsid w:val="00993750"/>
    <w:rsid w:val="00993F5C"/>
    <w:rsid w:val="009E606B"/>
    <w:rsid w:val="00AD257B"/>
    <w:rsid w:val="00B5108E"/>
    <w:rsid w:val="00D31EC0"/>
    <w:rsid w:val="00D902FE"/>
    <w:rsid w:val="00E10D75"/>
    <w:rsid w:val="00E14B06"/>
    <w:rsid w:val="00E55BE4"/>
    <w:rsid w:val="00E81B5D"/>
    <w:rsid w:val="00ED56FB"/>
    <w:rsid w:val="00F6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E47D4"/>
  <w15:docId w15:val="{F171B451-42FB-435A-BF70-8EB37BC59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7D8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5BE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647D8"/>
    <w:pPr>
      <w:ind w:left="720"/>
      <w:contextualSpacing/>
    </w:pPr>
  </w:style>
  <w:style w:type="character" w:styleId="Pogrubienie">
    <w:name w:val="Strong"/>
    <w:uiPriority w:val="22"/>
    <w:qFormat/>
    <w:rsid w:val="00276D46"/>
    <w:rPr>
      <w:b/>
      <w:bCs/>
    </w:rPr>
  </w:style>
  <w:style w:type="paragraph" w:styleId="Tytu">
    <w:name w:val="Title"/>
    <w:basedOn w:val="Normalny"/>
    <w:link w:val="TytuZnak"/>
    <w:qFormat/>
    <w:rsid w:val="0011514D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1514D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C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6C6A"/>
    <w:rPr>
      <w:rFonts w:ascii="Segoe UI" w:eastAsia="Calibr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E55BE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470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uchwały Zarządu Województwa Lubelskiego w sprawie skierowania do konsultacji z Radą Działalności Pożytku Publicznego Województwa Lubelskiego oraz z organizacjami pozarządowymi i innymi podmiotami prowadzącymi działalność pożytku publicznego projektu uchwały Sejmiku Województwa Lubelskiego w sprawie określenia terminów zakończenia okresów zbioru wybranych roślin uprawnych w województwie lubelskim</dc:title>
  <dc:subject/>
  <dc:creator>Mizura Tomasz</dc:creator>
  <cp:keywords/>
  <dc:description/>
  <cp:lastModifiedBy>Anna AP. Połuszejko</cp:lastModifiedBy>
  <cp:revision>6</cp:revision>
  <cp:lastPrinted>2026-05-13T07:36:00Z</cp:lastPrinted>
  <dcterms:created xsi:type="dcterms:W3CDTF">2026-04-16T12:53:00Z</dcterms:created>
  <dcterms:modified xsi:type="dcterms:W3CDTF">2026-05-13T07:39:00Z</dcterms:modified>
</cp:coreProperties>
</file>