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BAE" w:rsidRDefault="005E5BAE" w:rsidP="005E5BAE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Załącznik</w:t>
      </w:r>
      <w:r>
        <w:rPr>
          <w:rFonts w:ascii="Arial" w:hAnsi="Arial" w:cs="Arial"/>
        </w:rPr>
        <w:t xml:space="preserve"> Nr 1 do uchwały Nr   /   / 2018</w:t>
      </w:r>
    </w:p>
    <w:p w:rsidR="005E5BAE" w:rsidRDefault="005E5BAE" w:rsidP="005E5BAE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Sejmiku Województwa Lubelskiego</w:t>
      </w:r>
    </w:p>
    <w:p w:rsidR="005E5BAE" w:rsidRDefault="005E5BAE" w:rsidP="005E5BAE">
      <w:pPr>
        <w:pBdr>
          <w:bottom w:val="single" w:sz="4" w:space="1" w:color="000000"/>
        </w:pBd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z dnia …..… 2018</w:t>
      </w:r>
      <w:r>
        <w:rPr>
          <w:rFonts w:ascii="Arial" w:hAnsi="Arial" w:cs="Arial"/>
        </w:rPr>
        <w:t xml:space="preserve"> r.</w:t>
      </w:r>
    </w:p>
    <w:p w:rsidR="00B03EDA" w:rsidRDefault="00B03EDA" w:rsidP="005E5BAE">
      <w:pPr>
        <w:autoSpaceDE w:val="0"/>
        <w:spacing w:before="120" w:after="0" w:line="276" w:lineRule="auto"/>
        <w:jc w:val="center"/>
        <w:rPr>
          <w:rFonts w:ascii="Arial" w:hAnsi="Arial" w:cs="Arial"/>
          <w:b/>
          <w:bCs/>
        </w:rPr>
      </w:pPr>
    </w:p>
    <w:p w:rsidR="005E5BAE" w:rsidRDefault="005E5BAE" w:rsidP="005E5BAE">
      <w:pPr>
        <w:autoSpaceDE w:val="0"/>
        <w:spacing w:before="120" w:after="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Mapa poglądowa usytuowania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Łukowskiego Obszaru Chronionego Krajobrazu</w:t>
      </w:r>
      <w:bookmarkStart w:id="0" w:name="_GoBack"/>
      <w:bookmarkEnd w:id="0"/>
    </w:p>
    <w:p w:rsidR="005E5BAE" w:rsidRDefault="005E5BAE" w:rsidP="00B03EDA">
      <w:pPr>
        <w:tabs>
          <w:tab w:val="left" w:pos="0"/>
        </w:tabs>
        <w:spacing w:after="0" w:line="360" w:lineRule="auto"/>
        <w:jc w:val="center"/>
      </w:pPr>
    </w:p>
    <w:p w:rsidR="00774F14" w:rsidRDefault="00A50C11" w:rsidP="005E5BAE">
      <w:pPr>
        <w:ind w:right="-173"/>
      </w:pPr>
      <w:r w:rsidRPr="00A50C11">
        <w:rPr>
          <w:noProof/>
          <w:lang w:eastAsia="pl-PL"/>
        </w:rPr>
        <w:drawing>
          <wp:inline distT="0" distB="0" distL="0" distR="0">
            <wp:extent cx="10285200" cy="5374800"/>
            <wp:effectExtent l="0" t="0" r="1905" b="0"/>
            <wp:docPr id="6" name="Obraz 6" descr="C:\Users\stachowskap\Desktop\Łukowski OCK do uchwał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chowskap\Desktop\Łukowski OCK do uchwały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200" cy="53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4F14" w:rsidSect="005E5BAE">
      <w:pgSz w:w="16838" w:h="11906" w:orient="landscape"/>
      <w:pgMar w:top="284" w:right="678" w:bottom="284" w:left="28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BAE"/>
    <w:rsid w:val="000730A6"/>
    <w:rsid w:val="00527A01"/>
    <w:rsid w:val="005E5BAE"/>
    <w:rsid w:val="00774F14"/>
    <w:rsid w:val="00A50C11"/>
    <w:rsid w:val="00B03EDA"/>
    <w:rsid w:val="00B511D0"/>
    <w:rsid w:val="00BC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59E7C9-9D90-4443-ACCB-79EDB8C4B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5BAE"/>
    <w:pPr>
      <w:suppressAutoHyphens/>
      <w:autoSpaceDN w:val="0"/>
      <w:spacing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0C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0C1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Stachowska</dc:creator>
  <cp:keywords/>
  <dc:description/>
  <cp:lastModifiedBy>Patrycja Stachowska</cp:lastModifiedBy>
  <cp:revision>4</cp:revision>
  <cp:lastPrinted>2017-12-28T12:06:00Z</cp:lastPrinted>
  <dcterms:created xsi:type="dcterms:W3CDTF">2017-12-28T11:37:00Z</dcterms:created>
  <dcterms:modified xsi:type="dcterms:W3CDTF">2017-12-28T13:07:00Z</dcterms:modified>
</cp:coreProperties>
</file>