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92" w:rsidRDefault="000A2492" w:rsidP="000A2492">
      <w:pPr>
        <w:spacing w:after="0" w:line="312" w:lineRule="auto"/>
        <w:jc w:val="both"/>
      </w:pPr>
      <w:r>
        <w:rPr>
          <w:rFonts w:ascii="Arial" w:hAnsi="Arial" w:cs="Arial"/>
          <w:sz w:val="20"/>
          <w:szCs w:val="20"/>
        </w:rPr>
        <w:tab/>
        <w:t xml:space="preserve">  Załącznik </w:t>
      </w:r>
    </w:p>
    <w:p w:rsidR="000A2492" w:rsidRDefault="000A2492" w:rsidP="000A2492">
      <w:pPr>
        <w:spacing w:after="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do uchwały Nr………………………….. </w:t>
      </w:r>
    </w:p>
    <w:p w:rsidR="000A2492" w:rsidRDefault="000A2492" w:rsidP="000A2492">
      <w:pPr>
        <w:spacing w:after="0"/>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Zarządu Województwa Lubelskiego</w:t>
      </w:r>
    </w:p>
    <w:p w:rsidR="000A2492" w:rsidRDefault="000A2492" w:rsidP="000A2492">
      <w:pPr>
        <w:spacing w:after="0"/>
        <w:jc w:val="center"/>
        <w:rPr>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z dnia…………………………………2017 r.   </w:t>
      </w:r>
    </w:p>
    <w:p w:rsidR="000A2492" w:rsidRDefault="000A2492" w:rsidP="000A2492">
      <w:pPr>
        <w:spacing w:after="0"/>
        <w:jc w:val="center"/>
        <w:rPr>
          <w:rFonts w:ascii="Arial" w:hAnsi="Arial" w:cs="Arial"/>
        </w:rPr>
      </w:pPr>
    </w:p>
    <w:p w:rsidR="000A2492" w:rsidRDefault="000A2492" w:rsidP="000A2492">
      <w:pPr>
        <w:jc w:val="center"/>
        <w:rPr>
          <w:sz w:val="26"/>
          <w:szCs w:val="26"/>
        </w:rPr>
      </w:pPr>
      <w:r>
        <w:rPr>
          <w:rFonts w:ascii="Arial" w:hAnsi="Arial" w:cs="Arial"/>
          <w:b/>
          <w:sz w:val="26"/>
          <w:szCs w:val="26"/>
        </w:rPr>
        <w:t>WYKAZ POMIESZCZEŃ PRZEZNACZONYCH DO WYNAJĘCIA W TRYBIE BEZPRZETARGOWYM NA OKRES DO</w:t>
      </w:r>
      <w:r>
        <w:rPr>
          <w:rFonts w:ascii="Arial" w:hAnsi="Arial" w:cs="Arial"/>
          <w:b/>
          <w:sz w:val="26"/>
          <w:szCs w:val="26"/>
        </w:rPr>
        <w:br/>
        <w:t xml:space="preserve">3 LAT, W BUDYNKACH ADMINISTRACYJNO – MIESZKALNYM ORAZ GOSPODARCZO – GARAŻOWYM PRZY </w:t>
      </w:r>
      <w:r>
        <w:rPr>
          <w:rFonts w:ascii="Arial" w:hAnsi="Arial" w:cs="Arial"/>
          <w:b/>
          <w:sz w:val="26"/>
          <w:szCs w:val="26"/>
        </w:rPr>
        <w:br/>
        <w:t>UL. LEŚNEJ 1 W LUBARTOWIE</w:t>
      </w:r>
    </w:p>
    <w:p w:rsidR="000A2492" w:rsidRDefault="000A2492" w:rsidP="000A2492">
      <w:pPr>
        <w:jc w:val="both"/>
        <w:rPr>
          <w:sz w:val="21"/>
          <w:szCs w:val="21"/>
        </w:rPr>
      </w:pPr>
      <w:r>
        <w:rPr>
          <w:rFonts w:ascii="Arial" w:hAnsi="Arial" w:cs="Arial"/>
          <w:b/>
          <w:sz w:val="21"/>
          <w:szCs w:val="21"/>
        </w:rPr>
        <w:t>Nieruchomość położona w Lubartowie przy ul. Leśnej 1.</w:t>
      </w:r>
      <w:r>
        <w:rPr>
          <w:rFonts w:ascii="Arial" w:hAnsi="Arial" w:cs="Arial"/>
          <w:b/>
          <w:sz w:val="21"/>
          <w:szCs w:val="21"/>
        </w:rPr>
        <w:tab/>
      </w:r>
      <w:r>
        <w:rPr>
          <w:rFonts w:ascii="Arial" w:hAnsi="Arial" w:cs="Arial"/>
          <w:b/>
          <w:bCs/>
          <w:sz w:val="21"/>
          <w:szCs w:val="21"/>
        </w:rPr>
        <w:t>KW LU1A/00002981/4</w:t>
      </w:r>
      <w:r>
        <w:rPr>
          <w:rFonts w:ascii="Arial" w:hAnsi="Arial" w:cs="Arial"/>
          <w:sz w:val="21"/>
          <w:szCs w:val="21"/>
        </w:rPr>
        <w:t xml:space="preserve"> </w:t>
      </w:r>
      <w:r>
        <w:rPr>
          <w:rFonts w:ascii="Arial" w:hAnsi="Arial" w:cs="Arial"/>
          <w:b/>
          <w:sz w:val="21"/>
          <w:szCs w:val="21"/>
        </w:rPr>
        <w:t>- Sąd Rejonowy w Lubartowie.</w:t>
      </w:r>
      <w:r>
        <w:rPr>
          <w:rFonts w:ascii="Arial" w:hAnsi="Arial" w:cs="Arial"/>
          <w:b/>
          <w:sz w:val="21"/>
          <w:szCs w:val="21"/>
        </w:rPr>
        <w:tab/>
        <w:t xml:space="preserve">Przedmiotem najmu są niżej wskazane pomieszczenia, znajdujące się w budynkach </w:t>
      </w:r>
      <w:proofErr w:type="spellStart"/>
      <w:r>
        <w:rPr>
          <w:rFonts w:ascii="Arial" w:hAnsi="Arial" w:cs="Arial"/>
          <w:b/>
          <w:sz w:val="21"/>
          <w:szCs w:val="21"/>
        </w:rPr>
        <w:t>administracyjno</w:t>
      </w:r>
      <w:proofErr w:type="spellEnd"/>
      <w:r>
        <w:rPr>
          <w:rFonts w:ascii="Arial" w:hAnsi="Arial" w:cs="Arial"/>
          <w:b/>
          <w:sz w:val="21"/>
          <w:szCs w:val="21"/>
        </w:rPr>
        <w:t xml:space="preserve"> – mieszkalnym oraz gospodarczo-garażowym, usytuowanych na działce 462/2 o pow. 0,2091 ha.</w:t>
      </w:r>
      <w:r>
        <w:rPr>
          <w:rFonts w:ascii="Arial" w:hAnsi="Arial" w:cs="Arial"/>
          <w:b/>
          <w:sz w:val="21"/>
          <w:szCs w:val="21"/>
        </w:rPr>
        <w:tab/>
        <w:t>Zgodnie z miejscowym planem zagospodarowania przestrzennego Urzędu Miasta Lubartów, nieruchomość położona jest na terenie oznaczonym symbolem RU – obszar urządzeń rolnictwa.</w:t>
      </w:r>
    </w:p>
    <w:tbl>
      <w:tblPr>
        <w:tblW w:w="14220" w:type="dxa"/>
        <w:tblInd w:w="-1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134"/>
        <w:gridCol w:w="2269"/>
        <w:gridCol w:w="1701"/>
        <w:gridCol w:w="1700"/>
        <w:gridCol w:w="1701"/>
        <w:gridCol w:w="1701"/>
        <w:gridCol w:w="1985"/>
        <w:gridCol w:w="2029"/>
      </w:tblGrid>
      <w:tr w:rsidR="000A2492" w:rsidTr="0084705D">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pPr>
            <w:r>
              <w:rPr>
                <w:rFonts w:ascii="Arial" w:hAnsi="Arial" w:cs="Arial"/>
                <w:b/>
                <w:sz w:val="20"/>
                <w:szCs w:val="20"/>
              </w:rPr>
              <w:t>Lp.</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pPr>
            <w:r>
              <w:rPr>
                <w:rFonts w:ascii="Arial" w:hAnsi="Arial" w:cs="Arial"/>
                <w:b/>
                <w:sz w:val="20"/>
                <w:szCs w:val="20"/>
              </w:rPr>
              <w:t>Położenie pomieszczenia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pPr>
            <w:r>
              <w:rPr>
                <w:rFonts w:ascii="Arial" w:hAnsi="Arial" w:cs="Arial"/>
                <w:b/>
                <w:sz w:val="20"/>
                <w:szCs w:val="20"/>
              </w:rPr>
              <w:t>Numer pomieszczenia</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pPr>
            <w:r>
              <w:rPr>
                <w:rFonts w:ascii="Arial" w:hAnsi="Arial" w:cs="Arial"/>
                <w:b/>
                <w:sz w:val="20"/>
                <w:szCs w:val="20"/>
              </w:rPr>
              <w:t>Powierzchnia pomieszczenia w m</w:t>
            </w:r>
            <w:r>
              <w:rPr>
                <w:rFonts w:ascii="Arial" w:hAnsi="Arial" w:cs="Arial"/>
                <w:b/>
                <w:sz w:val="20"/>
                <w:szCs w:val="20"/>
                <w:vertAlign w:val="superscript"/>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rPr>
                <w:rFonts w:ascii="Arial" w:hAnsi="Arial" w:cs="Arial"/>
                <w:b/>
                <w:sz w:val="20"/>
                <w:szCs w:val="20"/>
              </w:rPr>
            </w:pPr>
            <w:r>
              <w:rPr>
                <w:rFonts w:ascii="Arial" w:hAnsi="Arial" w:cs="Arial"/>
                <w:b/>
                <w:sz w:val="20"/>
                <w:szCs w:val="20"/>
              </w:rPr>
              <w:t>Udział w WC i w korytarzu w m</w:t>
            </w:r>
            <w:r>
              <w:rPr>
                <w:rFonts w:ascii="Arial" w:hAnsi="Arial" w:cs="Arial"/>
                <w:b/>
                <w:sz w:val="20"/>
                <w:szCs w:val="20"/>
                <w:vertAlign w:val="superscript"/>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rPr>
                <w:rFonts w:ascii="Arial" w:hAnsi="Arial" w:cs="Arial"/>
                <w:b/>
                <w:sz w:val="20"/>
                <w:szCs w:val="20"/>
              </w:rPr>
            </w:pPr>
            <w:r>
              <w:rPr>
                <w:rFonts w:ascii="Arial" w:hAnsi="Arial" w:cs="Arial"/>
                <w:b/>
                <w:sz w:val="20"/>
                <w:szCs w:val="20"/>
              </w:rPr>
              <w:t>Powierzchnia łącznie w m</w:t>
            </w:r>
            <w:r>
              <w:rPr>
                <w:rFonts w:ascii="Arial" w:hAnsi="Arial" w:cs="Arial"/>
                <w:b/>
                <w:sz w:val="20"/>
                <w:szCs w:val="20"/>
                <w:vertAlign w:val="superscript"/>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rPr>
                <w:rFonts w:ascii="Arial" w:hAnsi="Arial" w:cs="Arial"/>
                <w:b/>
              </w:rPr>
            </w:pPr>
            <w:r>
              <w:rPr>
                <w:rFonts w:ascii="Arial" w:hAnsi="Arial" w:cs="Arial"/>
                <w:b/>
                <w:sz w:val="20"/>
                <w:szCs w:val="20"/>
              </w:rPr>
              <w:t>Data obecnie obowiązujących umów najmu</w:t>
            </w:r>
          </w:p>
        </w:tc>
        <w:tc>
          <w:tcPr>
            <w:tcW w:w="2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pPr>
            <w:r>
              <w:rPr>
                <w:rFonts w:ascii="Arial" w:hAnsi="Arial" w:cs="Arial"/>
                <w:b/>
                <w:sz w:val="20"/>
                <w:szCs w:val="20"/>
              </w:rPr>
              <w:t xml:space="preserve">Czynsz najmu netto </w:t>
            </w:r>
          </w:p>
        </w:tc>
      </w:tr>
      <w:tr w:rsidR="000A2492" w:rsidTr="0084705D">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rPr>
                <w:rFonts w:ascii="Arial" w:hAnsi="Arial"/>
                <w:sz w:val="20"/>
                <w:szCs w:val="20"/>
              </w:rPr>
            </w:pPr>
            <w:r>
              <w:rPr>
                <w:rFonts w:ascii="Arial" w:hAnsi="Arial"/>
                <w:sz w:val="18"/>
                <w:szCs w:val="18"/>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jc w:val="center"/>
              <w:rPr>
                <w:sz w:val="18"/>
                <w:szCs w:val="18"/>
              </w:rPr>
            </w:pPr>
            <w:r>
              <w:rPr>
                <w:rFonts w:ascii="Arial" w:hAnsi="Arial" w:cs="Arial"/>
                <w:sz w:val="18"/>
                <w:szCs w:val="18"/>
              </w:rPr>
              <w:t xml:space="preserve">Pomieszczenie biurowe zlokalizowane w budynku </w:t>
            </w:r>
            <w:proofErr w:type="spellStart"/>
            <w:r>
              <w:rPr>
                <w:rFonts w:ascii="Arial" w:hAnsi="Arial" w:cs="Arial"/>
                <w:sz w:val="18"/>
                <w:szCs w:val="18"/>
              </w:rPr>
              <w:t>administracyjno</w:t>
            </w:r>
            <w:proofErr w:type="spellEnd"/>
            <w:r>
              <w:rPr>
                <w:rFonts w:ascii="Arial" w:hAnsi="Arial" w:cs="Arial"/>
                <w:sz w:val="18"/>
                <w:szCs w:val="18"/>
              </w:rPr>
              <w:t xml:space="preserve"> - mieszkalnym</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jc w:val="center"/>
              <w:rPr>
                <w:sz w:val="18"/>
                <w:szCs w:val="18"/>
              </w:rPr>
            </w:pPr>
            <w:r>
              <w:rPr>
                <w:rFonts w:ascii="Arial" w:hAnsi="Arial"/>
                <w:sz w:val="18"/>
                <w:szCs w:val="18"/>
              </w:rPr>
              <w:t>12</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jc w:val="center"/>
              <w:rPr>
                <w:sz w:val="18"/>
                <w:szCs w:val="18"/>
              </w:rPr>
            </w:pPr>
            <w:r>
              <w:rPr>
                <w:rFonts w:ascii="Arial" w:hAnsi="Arial"/>
                <w:sz w:val="18"/>
                <w:szCs w:val="18"/>
              </w:rPr>
              <w:t>9,59</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jc w:val="center"/>
              <w:rPr>
                <w:sz w:val="18"/>
                <w:szCs w:val="18"/>
              </w:rPr>
            </w:pPr>
            <w:r>
              <w:rPr>
                <w:rFonts w:ascii="Arial" w:hAnsi="Arial"/>
                <w:sz w:val="18"/>
                <w:szCs w:val="18"/>
              </w:rPr>
              <w:t>2,89</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jc w:val="center"/>
              <w:rPr>
                <w:sz w:val="18"/>
                <w:szCs w:val="18"/>
              </w:rPr>
            </w:pPr>
            <w:r>
              <w:rPr>
                <w:rFonts w:ascii="Arial" w:hAnsi="Arial"/>
                <w:sz w:val="18"/>
                <w:szCs w:val="18"/>
              </w:rPr>
              <w:t>12,48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rPr>
                <w:sz w:val="18"/>
                <w:szCs w:val="18"/>
              </w:rPr>
            </w:pPr>
            <w:r>
              <w:rPr>
                <w:rFonts w:ascii="Arial" w:hAnsi="Arial" w:cs="Arial"/>
                <w:sz w:val="18"/>
                <w:szCs w:val="18"/>
              </w:rPr>
              <w:t>31.03.2017 r.</w:t>
            </w:r>
          </w:p>
        </w:tc>
        <w:tc>
          <w:tcPr>
            <w:tcW w:w="2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rPr>
                <w:sz w:val="18"/>
                <w:szCs w:val="18"/>
              </w:rPr>
            </w:pPr>
            <w:r>
              <w:rPr>
                <w:rFonts w:ascii="Arial" w:hAnsi="Arial" w:cs="Arial"/>
                <w:sz w:val="18"/>
                <w:szCs w:val="18"/>
              </w:rPr>
              <w:t xml:space="preserve">112,32 zł </w:t>
            </w:r>
          </w:p>
        </w:tc>
      </w:tr>
      <w:tr w:rsidR="000A2492" w:rsidTr="0084705D">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rPr>
                <w:rFonts w:ascii="Arial" w:hAnsi="Arial"/>
                <w:sz w:val="20"/>
                <w:szCs w:val="20"/>
              </w:rPr>
            </w:pPr>
            <w:r>
              <w:rPr>
                <w:rFonts w:ascii="Arial" w:hAnsi="Arial"/>
                <w:sz w:val="18"/>
                <w:szCs w:val="1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jc w:val="center"/>
              <w:rPr>
                <w:sz w:val="18"/>
                <w:szCs w:val="18"/>
              </w:rPr>
            </w:pPr>
            <w:r>
              <w:rPr>
                <w:rFonts w:ascii="Arial" w:hAnsi="Arial" w:cs="Arial"/>
                <w:sz w:val="18"/>
                <w:szCs w:val="18"/>
              </w:rPr>
              <w:t>pomieszczenie zlokalizowane w budynku gospodarczo - garażowym</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jc w:val="center"/>
              <w:rPr>
                <w:sz w:val="18"/>
                <w:szCs w:val="18"/>
              </w:rPr>
            </w:pPr>
            <w:r>
              <w:rPr>
                <w:rFonts w:ascii="Arial" w:hAnsi="Arial"/>
                <w:sz w:val="18"/>
                <w:szCs w:val="18"/>
              </w:rPr>
              <w:t>-</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jc w:val="center"/>
              <w:rPr>
                <w:sz w:val="18"/>
                <w:szCs w:val="18"/>
              </w:rPr>
            </w:pPr>
            <w:r>
              <w:rPr>
                <w:rFonts w:ascii="Arial" w:hAnsi="Arial"/>
                <w:sz w:val="18"/>
                <w:szCs w:val="18"/>
              </w:rPr>
              <w:t>7,48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jc w:val="center"/>
              <w:rPr>
                <w:sz w:val="18"/>
                <w:szCs w:val="18"/>
              </w:rPr>
            </w:pPr>
            <w:r>
              <w:rPr>
                <w:rFonts w:ascii="Arial" w:hAnsi="Arial"/>
                <w:sz w:val="18"/>
                <w:szCs w:val="18"/>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jc w:val="center"/>
              <w:rPr>
                <w:sz w:val="18"/>
                <w:szCs w:val="18"/>
              </w:rPr>
            </w:pPr>
            <w:r>
              <w:rPr>
                <w:rFonts w:ascii="Arial" w:hAnsi="Arial"/>
                <w:sz w:val="18"/>
                <w:szCs w:val="18"/>
              </w:rPr>
              <w:t>7,48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rPr>
                <w:sz w:val="18"/>
                <w:szCs w:val="18"/>
              </w:rPr>
            </w:pPr>
            <w:r>
              <w:rPr>
                <w:rFonts w:ascii="Arial" w:hAnsi="Arial" w:cs="Arial"/>
                <w:sz w:val="18"/>
                <w:szCs w:val="18"/>
              </w:rPr>
              <w:t>31.03.2017 r.</w:t>
            </w:r>
          </w:p>
        </w:tc>
        <w:tc>
          <w:tcPr>
            <w:tcW w:w="202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A2492" w:rsidRDefault="000A2492" w:rsidP="0084705D">
            <w:pPr>
              <w:spacing w:after="0" w:line="240" w:lineRule="auto"/>
              <w:jc w:val="center"/>
              <w:rPr>
                <w:rFonts w:ascii="Arial" w:hAnsi="Arial" w:cs="Arial"/>
              </w:rPr>
            </w:pPr>
            <w:r>
              <w:rPr>
                <w:rFonts w:ascii="Arial" w:hAnsi="Arial" w:cs="Arial"/>
                <w:sz w:val="18"/>
                <w:szCs w:val="18"/>
              </w:rPr>
              <w:t xml:space="preserve">75,00 zł </w:t>
            </w:r>
          </w:p>
        </w:tc>
      </w:tr>
    </w:tbl>
    <w:p w:rsidR="00DA6EE8" w:rsidRDefault="000A2492" w:rsidP="000A2492">
      <w:pPr>
        <w:spacing w:before="120" w:line="312" w:lineRule="auto"/>
        <w:jc w:val="both"/>
      </w:pPr>
      <w:r>
        <w:rPr>
          <w:rFonts w:ascii="Arial" w:hAnsi="Arial" w:cs="Arial"/>
          <w:b/>
          <w:sz w:val="20"/>
          <w:szCs w:val="20"/>
          <w:u w:val="single"/>
        </w:rPr>
        <w:t>Uwaga:</w:t>
      </w:r>
      <w:r>
        <w:rPr>
          <w:rFonts w:ascii="Arial" w:hAnsi="Arial" w:cs="Arial"/>
          <w:sz w:val="20"/>
          <w:szCs w:val="20"/>
        </w:rPr>
        <w:t xml:space="preserve"> do czynszu najmu zostanie doliczony podatek VAT. Czynsz najmu płatny do 15 każdego miesiąca. Oprócz czynszu najemca ponosił będzie opłaty eksploatacyjne, wyliczone proporcjonalnie do wynajmowanej powierzchni pomieszczenie biurowego. Umowa najmu na okres do 3 lat. Waloryzacja (tj. podwyższenie) stawki czynszu dokonywana będzie raz do roku stosownie do średniorocznego wskaźnika wzrostu cen towarów i usług konsumpcyjnych publikowanych przez GUS.</w:t>
      </w:r>
      <w:r>
        <w:rPr>
          <w:rFonts w:ascii="Arial" w:hAnsi="Arial" w:cs="Arial"/>
          <w:sz w:val="20"/>
          <w:szCs w:val="20"/>
        </w:rPr>
        <w:tab/>
        <w:t xml:space="preserve"> </w:t>
      </w:r>
      <w:r>
        <w:rPr>
          <w:rFonts w:ascii="Arial" w:hAnsi="Arial" w:cs="Arial"/>
          <w:sz w:val="20"/>
          <w:szCs w:val="20"/>
        </w:rPr>
        <w:br/>
        <w:t xml:space="preserve">Zgodnie z przepisami art. 35 ust. 1 i ust. 2 ustawy z dnia 21 sierpnia 1997 o gospodarce nieruchomościami (Dz. U. z 2016 r. poz. 2147 z </w:t>
      </w:r>
      <w:proofErr w:type="spellStart"/>
      <w:r>
        <w:rPr>
          <w:rFonts w:ascii="Arial" w:hAnsi="Arial" w:cs="Arial"/>
          <w:sz w:val="20"/>
          <w:szCs w:val="20"/>
        </w:rPr>
        <w:t>późn</w:t>
      </w:r>
      <w:proofErr w:type="spellEnd"/>
      <w:r>
        <w:rPr>
          <w:rFonts w:ascii="Arial" w:hAnsi="Arial" w:cs="Arial"/>
          <w:sz w:val="20"/>
          <w:szCs w:val="20"/>
        </w:rPr>
        <w:t>. zm.) podaje się do publicznej wiadomości, wykaz pomieszczeń stanowiących własność Województwa Lubelskiego przeznaczonej do wynajęcia w trybie bezprzetargowym.</w:t>
      </w:r>
      <w:bookmarkStart w:id="0" w:name="_GoBack"/>
      <w:bookmarkEnd w:id="0"/>
    </w:p>
    <w:sectPr w:rsidR="00DA6EE8">
      <w:pgSz w:w="16838" w:h="11906" w:orient="landscape"/>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39"/>
    <w:rsid w:val="000A2492"/>
    <w:rsid w:val="00223F3C"/>
    <w:rsid w:val="003C2990"/>
    <w:rsid w:val="00455C17"/>
    <w:rsid w:val="00625FAB"/>
    <w:rsid w:val="00C62839"/>
    <w:rsid w:val="00DA6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88FF-17AD-4C34-9CDE-58581A4F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A2492"/>
    <w:pPr>
      <w:spacing w:after="200" w:line="276" w:lineRule="auto"/>
    </w:pPr>
    <w:rPr>
      <w:rFonts w:ascii="Calibri" w:eastAsia="Calibri" w:hAnsi="Calibri"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1738</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Olchowska</dc:creator>
  <cp:keywords/>
  <dc:description/>
  <cp:lastModifiedBy>Katarzyna Olchowska</cp:lastModifiedBy>
  <cp:revision>2</cp:revision>
  <dcterms:created xsi:type="dcterms:W3CDTF">2017-04-13T08:59:00Z</dcterms:created>
  <dcterms:modified xsi:type="dcterms:W3CDTF">2017-04-13T09:00:00Z</dcterms:modified>
</cp:coreProperties>
</file>