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0C" w:rsidRPr="00AC186D" w:rsidRDefault="0063090C" w:rsidP="0063090C">
      <w:pPr>
        <w:spacing w:after="0" w:line="240" w:lineRule="auto"/>
        <w:rPr>
          <w:rFonts w:ascii="Arial" w:hAnsi="Arial" w:cs="Arial"/>
        </w:rPr>
      </w:pPr>
    </w:p>
    <w:p w:rsidR="0063090C" w:rsidRPr="00AC186D" w:rsidRDefault="0063090C" w:rsidP="0063090C">
      <w:pPr>
        <w:spacing w:after="0" w:line="240" w:lineRule="auto"/>
        <w:jc w:val="center"/>
        <w:rPr>
          <w:rFonts w:ascii="Arial" w:hAnsi="Arial" w:cs="Arial"/>
          <w:b/>
        </w:rPr>
      </w:pPr>
      <w:r w:rsidRPr="00AC186D">
        <w:rPr>
          <w:rFonts w:ascii="Arial" w:hAnsi="Arial" w:cs="Arial"/>
          <w:b/>
        </w:rPr>
        <w:t xml:space="preserve">Formularz zgłaszania uwag i wniosków do projektu uchwały </w:t>
      </w:r>
      <w:r>
        <w:rPr>
          <w:rFonts w:ascii="Arial" w:hAnsi="Arial" w:cs="Arial"/>
          <w:b/>
        </w:rPr>
        <w:t xml:space="preserve">Sejmiku Województwa Lubelskiego </w:t>
      </w:r>
      <w:r w:rsidRPr="00AC186D">
        <w:rPr>
          <w:rFonts w:ascii="Arial" w:hAnsi="Arial" w:cs="Arial"/>
          <w:b/>
        </w:rPr>
        <w:t xml:space="preserve">w sprawie </w:t>
      </w:r>
      <w:r w:rsidR="00585D37">
        <w:rPr>
          <w:rFonts w:ascii="Arial" w:hAnsi="Arial" w:cs="Arial"/>
          <w:b/>
        </w:rPr>
        <w:t>Skierbieszowskiego Parku Krahjobrazowego</w:t>
      </w:r>
      <w:bookmarkStart w:id="0" w:name="_GoBack"/>
      <w:bookmarkEnd w:id="0"/>
    </w:p>
    <w:p w:rsidR="0063090C" w:rsidRDefault="0063090C" w:rsidP="0063090C">
      <w:pPr>
        <w:spacing w:after="0" w:line="240" w:lineRule="auto"/>
        <w:jc w:val="center"/>
        <w:rPr>
          <w:rFonts w:ascii="Arial" w:hAnsi="Arial" w:cs="Arial"/>
        </w:rPr>
      </w:pPr>
    </w:p>
    <w:p w:rsidR="0063090C" w:rsidRPr="00AC186D" w:rsidRDefault="0063090C" w:rsidP="0063090C">
      <w:pPr>
        <w:spacing w:after="0" w:line="240" w:lineRule="auto"/>
        <w:jc w:val="center"/>
        <w:rPr>
          <w:rFonts w:ascii="Arial" w:hAnsi="Arial" w:cs="Arial"/>
        </w:rPr>
      </w:pPr>
    </w:p>
    <w:p w:rsidR="0063090C" w:rsidRPr="00AC186D" w:rsidRDefault="0063090C" w:rsidP="0063090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186D">
        <w:rPr>
          <w:rFonts w:ascii="Arial" w:hAnsi="Arial" w:cs="Arial"/>
        </w:rPr>
        <w:t>Informacja o zgłaszającym</w:t>
      </w:r>
    </w:p>
    <w:p w:rsidR="0063090C" w:rsidRPr="00AC186D" w:rsidRDefault="0063090C" w:rsidP="0063090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3090C" w:rsidRPr="00AC186D" w:rsidTr="00A15FFF"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Nazwa organizacji</w:t>
            </w:r>
          </w:p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749"/>
        </w:trPr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Adres organizacji</w:t>
            </w: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749"/>
        </w:trPr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Numer KRS</w:t>
            </w: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1068"/>
        </w:trPr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Imię i nazwisko</w:t>
            </w: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osoby zgłaszającej uwagi, uprawnionej do reprezentowania organizacji</w:t>
            </w: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E-mail</w:t>
            </w: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Tel.</w:t>
            </w: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3090C" w:rsidRPr="00AC186D" w:rsidRDefault="0063090C" w:rsidP="0063090C">
      <w:pPr>
        <w:spacing w:after="0" w:line="240" w:lineRule="auto"/>
        <w:rPr>
          <w:rFonts w:ascii="Arial" w:hAnsi="Arial" w:cs="Arial"/>
        </w:rPr>
      </w:pPr>
    </w:p>
    <w:p w:rsidR="0063090C" w:rsidRPr="00AC186D" w:rsidRDefault="0063090C" w:rsidP="0063090C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</w:rPr>
      </w:pPr>
      <w:r w:rsidRPr="00AC186D">
        <w:rPr>
          <w:rFonts w:ascii="Arial" w:hAnsi="Arial" w:cs="Arial"/>
        </w:rPr>
        <w:t>Zgłaszane uwagi i wnioski</w:t>
      </w:r>
    </w:p>
    <w:p w:rsidR="0063090C" w:rsidRPr="00AC186D" w:rsidRDefault="0063090C" w:rsidP="0063090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394"/>
      </w:tblGrid>
      <w:tr w:rsidR="0063090C" w:rsidRPr="00AC186D" w:rsidTr="00A15FFF">
        <w:trPr>
          <w:trHeight w:val="567"/>
        </w:trPr>
        <w:tc>
          <w:tcPr>
            <w:tcW w:w="817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8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86D">
              <w:rPr>
                <w:rFonts w:ascii="Arial" w:hAnsi="Arial" w:cs="Arial"/>
                <w:b/>
              </w:rPr>
              <w:t>Treść uwagi/wniosku</w:t>
            </w:r>
          </w:p>
        </w:tc>
        <w:tc>
          <w:tcPr>
            <w:tcW w:w="4394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86D">
              <w:rPr>
                <w:rFonts w:ascii="Arial" w:hAnsi="Arial" w:cs="Arial"/>
                <w:b/>
              </w:rPr>
              <w:t>Uzasadnienie uwagi</w:t>
            </w: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4CAF" w:rsidRDefault="00374CAF"/>
    <w:sectPr w:rsidR="00374CAF" w:rsidSect="00316AB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1E" w:rsidRDefault="0038331E" w:rsidP="0063090C">
      <w:pPr>
        <w:spacing w:after="0" w:line="240" w:lineRule="auto"/>
      </w:pPr>
      <w:r>
        <w:separator/>
      </w:r>
    </w:p>
  </w:endnote>
  <w:endnote w:type="continuationSeparator" w:id="0">
    <w:p w:rsidR="0038331E" w:rsidRDefault="0038331E" w:rsidP="0063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1E" w:rsidRDefault="0038331E" w:rsidP="0063090C">
      <w:pPr>
        <w:spacing w:after="0" w:line="240" w:lineRule="auto"/>
      </w:pPr>
      <w:r>
        <w:separator/>
      </w:r>
    </w:p>
  </w:footnote>
  <w:footnote w:type="continuationSeparator" w:id="0">
    <w:p w:rsidR="0038331E" w:rsidRDefault="0038331E" w:rsidP="0063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6D" w:rsidRPr="00AC186D" w:rsidRDefault="00CD3F0D" w:rsidP="00AC186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AC186D">
      <w:rPr>
        <w:rFonts w:ascii="Arial" w:eastAsia="Times New Roman" w:hAnsi="Arial" w:cs="Arial"/>
        <w:bCs/>
        <w:lang w:eastAsia="pl-PL"/>
      </w:rPr>
      <w:t>Załącznik Nr 2</w:t>
    </w:r>
  </w:p>
  <w:p w:rsidR="00AC186D" w:rsidRPr="00AC186D" w:rsidRDefault="00CD3F0D" w:rsidP="00AC186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>
      <w:rPr>
        <w:rFonts w:ascii="Arial" w:eastAsia="Times New Roman" w:hAnsi="Arial" w:cs="Arial"/>
        <w:bCs/>
        <w:lang w:eastAsia="pl-PL"/>
      </w:rPr>
      <w:t>do u</w:t>
    </w:r>
    <w:r w:rsidRPr="00AC186D">
      <w:rPr>
        <w:rFonts w:ascii="Arial" w:eastAsia="Times New Roman" w:hAnsi="Arial" w:cs="Arial"/>
        <w:bCs/>
        <w:lang w:eastAsia="pl-PL"/>
      </w:rPr>
      <w:t>chwały N</w:t>
    </w:r>
    <w:r w:rsidR="00DC023A">
      <w:rPr>
        <w:rFonts w:ascii="Arial" w:eastAsia="Times New Roman" w:hAnsi="Arial" w:cs="Arial"/>
        <w:bCs/>
        <w:lang w:eastAsia="pl-PL"/>
      </w:rPr>
      <w:t>r   /   /2018</w:t>
    </w:r>
  </w:p>
  <w:p w:rsidR="00AC186D" w:rsidRPr="00AC186D" w:rsidRDefault="00CD3F0D" w:rsidP="00AC186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AC186D">
      <w:rPr>
        <w:rFonts w:ascii="Arial" w:eastAsia="Times New Roman" w:hAnsi="Arial" w:cs="Arial"/>
        <w:bCs/>
        <w:lang w:eastAsia="pl-PL"/>
      </w:rPr>
      <w:t>Zarządu Województwa Lubelskiego</w:t>
    </w:r>
  </w:p>
  <w:p w:rsidR="00AC186D" w:rsidRPr="00AC186D" w:rsidRDefault="006D3F03" w:rsidP="00AC186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>
      <w:rPr>
        <w:rFonts w:ascii="Arial" w:eastAsia="Times New Roman" w:hAnsi="Arial" w:cs="Arial"/>
        <w:bCs/>
        <w:lang w:eastAsia="pl-PL"/>
      </w:rPr>
      <w:t>z dnia ……… 201</w:t>
    </w:r>
    <w:r w:rsidR="00DC023A">
      <w:rPr>
        <w:rFonts w:ascii="Arial" w:eastAsia="Times New Roman" w:hAnsi="Arial" w:cs="Arial"/>
        <w:bCs/>
        <w:lang w:eastAsia="pl-PL"/>
      </w:rPr>
      <w:t>8 r.</w:t>
    </w:r>
  </w:p>
  <w:p w:rsidR="00AC186D" w:rsidRPr="00AC186D" w:rsidRDefault="0038331E" w:rsidP="00AC186D">
    <w:pPr>
      <w:pStyle w:val="Nagwek"/>
      <w:pBdr>
        <w:bottom w:val="single" w:sz="4" w:space="1" w:color="auto"/>
      </w:pBdr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90C"/>
    <w:rsid w:val="00166FBE"/>
    <w:rsid w:val="00374CAF"/>
    <w:rsid w:val="0038331E"/>
    <w:rsid w:val="00585D37"/>
    <w:rsid w:val="0063090C"/>
    <w:rsid w:val="006D3F03"/>
    <w:rsid w:val="00CD3F0D"/>
    <w:rsid w:val="00DC023A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D8CBA-4D3D-419A-84BF-A7E5FB1B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9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9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9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stachowskap</dc:creator>
  <cp:lastModifiedBy>Urząd Marszałkowski Województwa Lubelskiego</cp:lastModifiedBy>
  <cp:revision>4</cp:revision>
  <dcterms:created xsi:type="dcterms:W3CDTF">2015-07-21T09:32:00Z</dcterms:created>
  <dcterms:modified xsi:type="dcterms:W3CDTF">2018-02-26T13:10:00Z</dcterms:modified>
</cp:coreProperties>
</file>